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rPr>
        <w:id w:val="39440626"/>
        <w:docPartObj>
          <w:docPartGallery w:val="Cover Pages"/>
          <w:docPartUnique/>
        </w:docPartObj>
      </w:sdtPr>
      <w:sdtEndPr>
        <w:rPr>
          <w:rFonts w:asciiTheme="minorHAnsi" w:eastAsiaTheme="minorHAnsi" w:hAnsiTheme="minorHAnsi" w:cstheme="minorBidi"/>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7442"/>
          </w:tblGrid>
          <w:tr w:rsidR="00E5022E">
            <w:sdt>
              <w:sdtPr>
                <w:rPr>
                  <w:rFonts w:asciiTheme="majorHAnsi" w:eastAsiaTheme="majorEastAsia" w:hAnsiTheme="majorHAnsi" w:cstheme="majorBidi"/>
                </w:rPr>
                <w:alias w:val="Firma"/>
                <w:id w:val="13406915"/>
                <w:placeholder>
                  <w:docPart w:val="46DF5B4ECB6D4FE8A20A70CF10D9881C"/>
                </w:placeholder>
                <w:dataBinding w:prefixMappings="xmlns:ns0='http://schemas.openxmlformats.org/officeDocument/2006/extended-properties'" w:xpath="/ns0:Properties[1]/ns0:Company[1]" w:storeItemID="{6668398D-A668-4E3E-A5EB-62B293D839F1}"/>
                <w:text/>
              </w:sdtPr>
              <w:sdtEndPr/>
              <w:sdtContent>
                <w:tc>
                  <w:tcPr>
                    <w:tcW w:w="7672" w:type="dxa"/>
                    <w:tcMar>
                      <w:top w:w="216" w:type="dxa"/>
                      <w:left w:w="115" w:type="dxa"/>
                      <w:bottom w:w="216" w:type="dxa"/>
                      <w:right w:w="115" w:type="dxa"/>
                    </w:tcMar>
                  </w:tcPr>
                  <w:p w:rsidR="00E5022E" w:rsidRDefault="00843E40" w:rsidP="00843E40">
                    <w:pPr>
                      <w:pStyle w:val="KeinLeerraum"/>
                      <w:rPr>
                        <w:rFonts w:asciiTheme="majorHAnsi" w:eastAsiaTheme="majorEastAsia" w:hAnsiTheme="majorHAnsi" w:cstheme="majorBidi"/>
                      </w:rPr>
                    </w:pPr>
                    <w:r>
                      <w:rPr>
                        <w:rFonts w:asciiTheme="majorHAnsi" w:eastAsiaTheme="majorEastAsia" w:hAnsiTheme="majorHAnsi" w:cstheme="majorBidi"/>
                      </w:rPr>
                      <w:t>Bremer Schiffsmeldedienst</w:t>
                    </w:r>
                  </w:p>
                </w:tc>
              </w:sdtContent>
            </w:sdt>
          </w:tr>
          <w:tr w:rsidR="00E5022E">
            <w:tc>
              <w:tcPr>
                <w:tcW w:w="7672" w:type="dxa"/>
              </w:tcPr>
              <w:sdt>
                <w:sdtPr>
                  <w:rPr>
                    <w:rFonts w:asciiTheme="majorHAnsi" w:eastAsiaTheme="majorEastAsia" w:hAnsiTheme="majorHAnsi" w:cstheme="majorBidi"/>
                    <w:color w:val="4F81BD" w:themeColor="accent1"/>
                    <w:sz w:val="80"/>
                    <w:szCs w:val="80"/>
                  </w:rPr>
                  <w:alias w:val="Titel"/>
                  <w:id w:val="13406919"/>
                  <w:placeholder>
                    <w:docPart w:val="E90E08C46845458B88D57920692EF692"/>
                  </w:placeholder>
                  <w:dataBinding w:prefixMappings="xmlns:ns0='http://schemas.openxmlformats.org/package/2006/metadata/core-properties' xmlns:ns1='http://purl.org/dc/elements/1.1/'" w:xpath="/ns0:coreProperties[1]/ns1:title[1]" w:storeItemID="{6C3C8BC8-F283-45AE-878A-BAB7291924A1}"/>
                  <w:text/>
                </w:sdtPr>
                <w:sdtEndPr/>
                <w:sdtContent>
                  <w:p w:rsidR="00E5022E" w:rsidRDefault="00C10292">
                    <w:pPr>
                      <w:pStyle w:val="KeinLeerraum"/>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4F81BD" w:themeColor="accent1"/>
                        <w:sz w:val="80"/>
                        <w:szCs w:val="80"/>
                      </w:rPr>
                      <w:t>Erstellung einer Softwarelösung zur Bearbeitung von NSW-bezogenen Daten beim Bremer Schiffsmeldedienst</w:t>
                    </w:r>
                  </w:p>
                </w:sdtContent>
              </w:sdt>
            </w:tc>
          </w:tr>
          <w:tr w:rsidR="00E5022E">
            <w:sdt>
              <w:sdtPr>
                <w:rPr>
                  <w:rFonts w:asciiTheme="majorHAnsi" w:eastAsiaTheme="majorEastAsia" w:hAnsiTheme="majorHAnsi" w:cstheme="majorBidi"/>
                </w:rPr>
                <w:alias w:val="Untertitel"/>
                <w:id w:val="13406923"/>
                <w:placeholder>
                  <w:docPart w:val="73C033EF961B4E4698C78871D1D09F71"/>
                </w:placeholder>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E5022E" w:rsidRDefault="00E83BC3" w:rsidP="00E83BC3">
                    <w:pPr>
                      <w:pStyle w:val="KeinLeerraum"/>
                      <w:rPr>
                        <w:rFonts w:asciiTheme="majorHAnsi" w:eastAsiaTheme="majorEastAsia" w:hAnsiTheme="majorHAnsi" w:cstheme="majorBidi"/>
                      </w:rPr>
                    </w:pPr>
                    <w:r>
                      <w:rPr>
                        <w:rFonts w:asciiTheme="majorHAnsi" w:eastAsiaTheme="majorEastAsia" w:hAnsiTheme="majorHAnsi" w:cstheme="majorBidi"/>
                      </w:rPr>
                      <w:t>Lastenheft</w:t>
                    </w:r>
                  </w:p>
                </w:tc>
              </w:sdtContent>
            </w:sdt>
          </w:tr>
        </w:tbl>
        <w:p w:rsidR="00E5022E" w:rsidRDefault="00E5022E"/>
        <w:p w:rsidR="00E5022E" w:rsidRDefault="00E5022E"/>
        <w:tbl>
          <w:tblPr>
            <w:tblpPr w:leftFromText="187" w:rightFromText="187" w:horzAnchor="margin" w:tblpXSpec="center" w:tblpYSpec="bottom"/>
            <w:tblW w:w="4000" w:type="pct"/>
            <w:tblLook w:val="04A0" w:firstRow="1" w:lastRow="0" w:firstColumn="1" w:lastColumn="0" w:noHBand="0" w:noVBand="1"/>
          </w:tblPr>
          <w:tblGrid>
            <w:gridCol w:w="7442"/>
          </w:tblGrid>
          <w:tr w:rsidR="00E5022E">
            <w:tc>
              <w:tcPr>
                <w:tcW w:w="7672" w:type="dxa"/>
                <w:tcMar>
                  <w:top w:w="216" w:type="dxa"/>
                  <w:left w:w="115" w:type="dxa"/>
                  <w:bottom w:w="216" w:type="dxa"/>
                  <w:right w:w="115" w:type="dxa"/>
                </w:tcMar>
              </w:tcPr>
              <w:sdt>
                <w:sdtPr>
                  <w:rPr>
                    <w:color w:val="4F81BD" w:themeColor="accent1"/>
                  </w:rPr>
                  <w:alias w:val="Autor"/>
                  <w:id w:val="13406928"/>
                  <w:dataBinding w:prefixMappings="xmlns:ns0='http://schemas.openxmlformats.org/package/2006/metadata/core-properties' xmlns:ns1='http://purl.org/dc/elements/1.1/'" w:xpath="/ns0:coreProperties[1]/ns1:creator[1]" w:storeItemID="{6C3C8BC8-F283-45AE-878A-BAB7291924A1}"/>
                  <w:text/>
                </w:sdtPr>
                <w:sdtEndPr/>
                <w:sdtContent>
                  <w:p w:rsidR="00E5022E" w:rsidRDefault="00C10292">
                    <w:pPr>
                      <w:pStyle w:val="KeinLeerraum"/>
                      <w:rPr>
                        <w:color w:val="4F81BD" w:themeColor="accent1"/>
                      </w:rPr>
                    </w:pPr>
                    <w:r>
                      <w:rPr>
                        <w:color w:val="4F81BD" w:themeColor="accent1"/>
                      </w:rPr>
                      <w:t>Daniel Schick</w:t>
                    </w:r>
                  </w:p>
                </w:sdtContent>
              </w:sdt>
              <w:sdt>
                <w:sdtPr>
                  <w:rPr>
                    <w:color w:val="4F81BD" w:themeColor="accent1"/>
                  </w:rPr>
                  <w:alias w:val="Datum"/>
                  <w:id w:val="13406932"/>
                  <w:dataBinding w:prefixMappings="xmlns:ns0='http://schemas.microsoft.com/office/2006/coverPageProps'" w:xpath="/ns0:CoverPageProperties[1]/ns0:PublishDate[1]" w:storeItemID="{55AF091B-3C7A-41E3-B477-F2FDAA23CFDA}"/>
                  <w:date w:fullDate="2016-03-17T00:00:00Z">
                    <w:dateFormat w:val="dd.MM.yyyy"/>
                    <w:lid w:val="de-DE"/>
                    <w:storeMappedDataAs w:val="dateTime"/>
                    <w:calendar w:val="gregorian"/>
                  </w:date>
                </w:sdtPr>
                <w:sdtEndPr/>
                <w:sdtContent>
                  <w:p w:rsidR="00E5022E" w:rsidRDefault="00843E40">
                    <w:pPr>
                      <w:pStyle w:val="KeinLeerraum"/>
                      <w:rPr>
                        <w:color w:val="4F81BD" w:themeColor="accent1"/>
                      </w:rPr>
                    </w:pPr>
                    <w:r>
                      <w:rPr>
                        <w:color w:val="4F81BD" w:themeColor="accent1"/>
                      </w:rPr>
                      <w:t>17.03.2016</w:t>
                    </w:r>
                  </w:p>
                </w:sdtContent>
              </w:sdt>
              <w:p w:rsidR="00E5022E" w:rsidRDefault="00E5022E">
                <w:pPr>
                  <w:pStyle w:val="KeinLeerraum"/>
                  <w:rPr>
                    <w:color w:val="4F81BD" w:themeColor="accent1"/>
                  </w:rPr>
                </w:pPr>
              </w:p>
            </w:tc>
          </w:tr>
        </w:tbl>
        <w:p w:rsidR="00E5022E" w:rsidRDefault="00E5022E"/>
        <w:p w:rsidR="00E5022E" w:rsidRDefault="00E5022E">
          <w:pPr>
            <w:rPr>
              <w:rFonts w:asciiTheme="majorHAnsi" w:eastAsiaTheme="majorEastAsia" w:hAnsiTheme="majorHAnsi" w:cstheme="majorBidi"/>
              <w:b/>
              <w:bCs/>
              <w:color w:val="365F91" w:themeColor="accent1" w:themeShade="BF"/>
              <w:sz w:val="28"/>
              <w:szCs w:val="28"/>
            </w:rPr>
          </w:pPr>
          <w:r>
            <w:br w:type="page"/>
          </w:r>
        </w:p>
      </w:sdtContent>
    </w:sdt>
    <w:p w:rsidR="00E5022E" w:rsidRDefault="00E5022E" w:rsidP="006E0B7A">
      <w:pPr>
        <w:pStyle w:val="berschrift1"/>
      </w:pPr>
    </w:p>
    <w:sdt>
      <w:sdtPr>
        <w:rPr>
          <w:rFonts w:asciiTheme="minorHAnsi" w:eastAsiaTheme="minorHAnsi" w:hAnsiTheme="minorHAnsi" w:cstheme="minorBidi"/>
          <w:b w:val="0"/>
          <w:bCs w:val="0"/>
          <w:color w:val="auto"/>
          <w:sz w:val="22"/>
          <w:szCs w:val="22"/>
        </w:rPr>
        <w:id w:val="39440649"/>
        <w:docPartObj>
          <w:docPartGallery w:val="Table of Contents"/>
          <w:docPartUnique/>
        </w:docPartObj>
      </w:sdtPr>
      <w:sdtEndPr/>
      <w:sdtContent>
        <w:p w:rsidR="00E83BC3" w:rsidRDefault="00E83BC3">
          <w:pPr>
            <w:pStyle w:val="Inhaltsverzeichnisberschrift"/>
          </w:pPr>
          <w:r>
            <w:t>Inhalt</w:t>
          </w:r>
        </w:p>
        <w:p w:rsidR="004F739F" w:rsidRDefault="00FE45F3">
          <w:pPr>
            <w:pStyle w:val="Verzeichnis2"/>
            <w:tabs>
              <w:tab w:val="right" w:leader="dot" w:pos="9062"/>
            </w:tabs>
            <w:rPr>
              <w:rFonts w:eastAsiaTheme="minorEastAsia"/>
              <w:noProof/>
              <w:lang w:eastAsia="de-DE"/>
            </w:rPr>
          </w:pPr>
          <w:r>
            <w:fldChar w:fldCharType="begin"/>
          </w:r>
          <w:r w:rsidR="00E83BC3">
            <w:instrText xml:space="preserve"> TOC \o "1-3" \h \z \u </w:instrText>
          </w:r>
          <w:r>
            <w:fldChar w:fldCharType="separate"/>
          </w:r>
          <w:hyperlink w:anchor="_Toc446347245" w:history="1">
            <w:r w:rsidR="004F739F" w:rsidRPr="00242B64">
              <w:rPr>
                <w:rStyle w:val="Hyperlink"/>
                <w:noProof/>
              </w:rPr>
              <w:t>Abkürzungen</w:t>
            </w:r>
            <w:r w:rsidR="004F739F">
              <w:rPr>
                <w:noProof/>
                <w:webHidden/>
              </w:rPr>
              <w:tab/>
            </w:r>
            <w:r w:rsidR="004F739F">
              <w:rPr>
                <w:noProof/>
                <w:webHidden/>
              </w:rPr>
              <w:fldChar w:fldCharType="begin"/>
            </w:r>
            <w:r w:rsidR="004F739F">
              <w:rPr>
                <w:noProof/>
                <w:webHidden/>
              </w:rPr>
              <w:instrText xml:space="preserve"> PAGEREF _Toc446347245 \h </w:instrText>
            </w:r>
            <w:r w:rsidR="004F739F">
              <w:rPr>
                <w:noProof/>
                <w:webHidden/>
              </w:rPr>
            </w:r>
            <w:r w:rsidR="004F739F">
              <w:rPr>
                <w:noProof/>
                <w:webHidden/>
              </w:rPr>
              <w:fldChar w:fldCharType="separate"/>
            </w:r>
            <w:r w:rsidR="004F739F">
              <w:rPr>
                <w:noProof/>
                <w:webHidden/>
              </w:rPr>
              <w:t>2</w:t>
            </w:r>
            <w:r w:rsidR="004F739F">
              <w:rPr>
                <w:noProof/>
                <w:webHidden/>
              </w:rPr>
              <w:fldChar w:fldCharType="end"/>
            </w:r>
          </w:hyperlink>
        </w:p>
        <w:p w:rsidR="004F739F" w:rsidRDefault="004F739F">
          <w:pPr>
            <w:pStyle w:val="Verzeichnis2"/>
            <w:tabs>
              <w:tab w:val="right" w:leader="dot" w:pos="9062"/>
            </w:tabs>
            <w:rPr>
              <w:rFonts w:eastAsiaTheme="minorEastAsia"/>
              <w:noProof/>
              <w:lang w:eastAsia="de-DE"/>
            </w:rPr>
          </w:pPr>
          <w:hyperlink w:anchor="_Toc446347246" w:history="1">
            <w:r w:rsidRPr="00242B64">
              <w:rPr>
                <w:rStyle w:val="Hyperlink"/>
                <w:noProof/>
              </w:rPr>
              <w:t>Systembeschreibung</w:t>
            </w:r>
            <w:r>
              <w:rPr>
                <w:noProof/>
                <w:webHidden/>
              </w:rPr>
              <w:tab/>
            </w:r>
            <w:r>
              <w:rPr>
                <w:noProof/>
                <w:webHidden/>
              </w:rPr>
              <w:fldChar w:fldCharType="begin"/>
            </w:r>
            <w:r>
              <w:rPr>
                <w:noProof/>
                <w:webHidden/>
              </w:rPr>
              <w:instrText xml:space="preserve"> PAGEREF _Toc446347246 \h </w:instrText>
            </w:r>
            <w:r>
              <w:rPr>
                <w:noProof/>
                <w:webHidden/>
              </w:rPr>
            </w:r>
            <w:r>
              <w:rPr>
                <w:noProof/>
                <w:webHidden/>
              </w:rPr>
              <w:fldChar w:fldCharType="separate"/>
            </w:r>
            <w:r>
              <w:rPr>
                <w:noProof/>
                <w:webHidden/>
              </w:rPr>
              <w:t>3</w:t>
            </w:r>
            <w:r>
              <w:rPr>
                <w:noProof/>
                <w:webHidden/>
              </w:rPr>
              <w:fldChar w:fldCharType="end"/>
            </w:r>
          </w:hyperlink>
        </w:p>
        <w:p w:rsidR="004F739F" w:rsidRDefault="004F739F">
          <w:pPr>
            <w:pStyle w:val="Verzeichnis2"/>
            <w:tabs>
              <w:tab w:val="right" w:leader="dot" w:pos="9062"/>
            </w:tabs>
            <w:rPr>
              <w:rFonts w:eastAsiaTheme="minorEastAsia"/>
              <w:noProof/>
              <w:lang w:eastAsia="de-DE"/>
            </w:rPr>
          </w:pPr>
          <w:hyperlink w:anchor="_Toc446347247" w:history="1">
            <w:r w:rsidRPr="00242B64">
              <w:rPr>
                <w:rStyle w:val="Hyperlink"/>
                <w:noProof/>
              </w:rPr>
              <w:t>Rahmenbedingungen</w:t>
            </w:r>
            <w:r>
              <w:rPr>
                <w:noProof/>
                <w:webHidden/>
              </w:rPr>
              <w:tab/>
            </w:r>
            <w:r>
              <w:rPr>
                <w:noProof/>
                <w:webHidden/>
              </w:rPr>
              <w:fldChar w:fldCharType="begin"/>
            </w:r>
            <w:r>
              <w:rPr>
                <w:noProof/>
                <w:webHidden/>
              </w:rPr>
              <w:instrText xml:space="preserve"> PAGEREF _Toc446347247 \h </w:instrText>
            </w:r>
            <w:r>
              <w:rPr>
                <w:noProof/>
                <w:webHidden/>
              </w:rPr>
            </w:r>
            <w:r>
              <w:rPr>
                <w:noProof/>
                <w:webHidden/>
              </w:rPr>
              <w:fldChar w:fldCharType="separate"/>
            </w:r>
            <w:r>
              <w:rPr>
                <w:noProof/>
                <w:webHidden/>
              </w:rPr>
              <w:t>3</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48" w:history="1">
            <w:r w:rsidRPr="00242B64">
              <w:rPr>
                <w:rStyle w:val="Hyperlink"/>
                <w:noProof/>
              </w:rPr>
              <w:t>Dokumente</w:t>
            </w:r>
            <w:r>
              <w:rPr>
                <w:noProof/>
                <w:webHidden/>
              </w:rPr>
              <w:tab/>
            </w:r>
            <w:r>
              <w:rPr>
                <w:noProof/>
                <w:webHidden/>
              </w:rPr>
              <w:fldChar w:fldCharType="begin"/>
            </w:r>
            <w:r>
              <w:rPr>
                <w:noProof/>
                <w:webHidden/>
              </w:rPr>
              <w:instrText xml:space="preserve"> PAGEREF _Toc446347248 \h </w:instrText>
            </w:r>
            <w:r>
              <w:rPr>
                <w:noProof/>
                <w:webHidden/>
              </w:rPr>
            </w:r>
            <w:r>
              <w:rPr>
                <w:noProof/>
                <w:webHidden/>
              </w:rPr>
              <w:fldChar w:fldCharType="separate"/>
            </w:r>
            <w:r>
              <w:rPr>
                <w:noProof/>
                <w:webHidden/>
              </w:rPr>
              <w:t>3</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49" w:history="1">
            <w:r w:rsidRPr="00242B64">
              <w:rPr>
                <w:rStyle w:val="Hyperlink"/>
                <w:noProof/>
              </w:rPr>
              <w:t>Technologie</w:t>
            </w:r>
            <w:r>
              <w:rPr>
                <w:noProof/>
                <w:webHidden/>
              </w:rPr>
              <w:tab/>
            </w:r>
            <w:r>
              <w:rPr>
                <w:noProof/>
                <w:webHidden/>
              </w:rPr>
              <w:fldChar w:fldCharType="begin"/>
            </w:r>
            <w:r>
              <w:rPr>
                <w:noProof/>
                <w:webHidden/>
              </w:rPr>
              <w:instrText xml:space="preserve"> PAGEREF _Toc446347249 \h </w:instrText>
            </w:r>
            <w:r>
              <w:rPr>
                <w:noProof/>
                <w:webHidden/>
              </w:rPr>
            </w:r>
            <w:r>
              <w:rPr>
                <w:noProof/>
                <w:webHidden/>
              </w:rPr>
              <w:fldChar w:fldCharType="separate"/>
            </w:r>
            <w:r>
              <w:rPr>
                <w:noProof/>
                <w:webHidden/>
              </w:rPr>
              <w:t>3</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0" w:history="1">
            <w:r w:rsidRPr="00242B64">
              <w:rPr>
                <w:rStyle w:val="Hyperlink"/>
                <w:noProof/>
              </w:rPr>
              <w:t>Vorhandene Software</w:t>
            </w:r>
            <w:r>
              <w:rPr>
                <w:noProof/>
                <w:webHidden/>
              </w:rPr>
              <w:tab/>
            </w:r>
            <w:r>
              <w:rPr>
                <w:noProof/>
                <w:webHidden/>
              </w:rPr>
              <w:fldChar w:fldCharType="begin"/>
            </w:r>
            <w:r>
              <w:rPr>
                <w:noProof/>
                <w:webHidden/>
              </w:rPr>
              <w:instrText xml:space="preserve"> PAGEREF _Toc446347250 \h </w:instrText>
            </w:r>
            <w:r>
              <w:rPr>
                <w:noProof/>
                <w:webHidden/>
              </w:rPr>
            </w:r>
            <w:r>
              <w:rPr>
                <w:noProof/>
                <w:webHidden/>
              </w:rPr>
              <w:fldChar w:fldCharType="separate"/>
            </w:r>
            <w:r>
              <w:rPr>
                <w:noProof/>
                <w:webHidden/>
              </w:rPr>
              <w:t>4</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1" w:history="1">
            <w:r w:rsidRPr="00242B64">
              <w:rPr>
                <w:rStyle w:val="Hyperlink"/>
                <w:noProof/>
              </w:rPr>
              <w:t>Open Source / Dokumentation</w:t>
            </w:r>
            <w:r>
              <w:rPr>
                <w:noProof/>
                <w:webHidden/>
              </w:rPr>
              <w:tab/>
            </w:r>
            <w:r>
              <w:rPr>
                <w:noProof/>
                <w:webHidden/>
              </w:rPr>
              <w:fldChar w:fldCharType="begin"/>
            </w:r>
            <w:r>
              <w:rPr>
                <w:noProof/>
                <w:webHidden/>
              </w:rPr>
              <w:instrText xml:space="preserve"> PAGEREF _Toc446347251 \h </w:instrText>
            </w:r>
            <w:r>
              <w:rPr>
                <w:noProof/>
                <w:webHidden/>
              </w:rPr>
            </w:r>
            <w:r>
              <w:rPr>
                <w:noProof/>
                <w:webHidden/>
              </w:rPr>
              <w:fldChar w:fldCharType="separate"/>
            </w:r>
            <w:r>
              <w:rPr>
                <w:noProof/>
                <w:webHidden/>
              </w:rPr>
              <w:t>4</w:t>
            </w:r>
            <w:r>
              <w:rPr>
                <w:noProof/>
                <w:webHidden/>
              </w:rPr>
              <w:fldChar w:fldCharType="end"/>
            </w:r>
          </w:hyperlink>
        </w:p>
        <w:p w:rsidR="004F739F" w:rsidRDefault="004F739F">
          <w:pPr>
            <w:pStyle w:val="Verzeichnis2"/>
            <w:tabs>
              <w:tab w:val="right" w:leader="dot" w:pos="9062"/>
            </w:tabs>
            <w:rPr>
              <w:rFonts w:eastAsiaTheme="minorEastAsia"/>
              <w:noProof/>
              <w:lang w:eastAsia="de-DE"/>
            </w:rPr>
          </w:pPr>
          <w:hyperlink w:anchor="_Toc446347252" w:history="1">
            <w:r w:rsidRPr="00242B64">
              <w:rPr>
                <w:rStyle w:val="Hyperlink"/>
                <w:noProof/>
              </w:rPr>
              <w:t>Funktionsbeschreibung</w:t>
            </w:r>
            <w:r>
              <w:rPr>
                <w:noProof/>
                <w:webHidden/>
              </w:rPr>
              <w:tab/>
            </w:r>
            <w:r>
              <w:rPr>
                <w:noProof/>
                <w:webHidden/>
              </w:rPr>
              <w:fldChar w:fldCharType="begin"/>
            </w:r>
            <w:r>
              <w:rPr>
                <w:noProof/>
                <w:webHidden/>
              </w:rPr>
              <w:instrText xml:space="preserve"> PAGEREF _Toc446347252 \h </w:instrText>
            </w:r>
            <w:r>
              <w:rPr>
                <w:noProof/>
                <w:webHidden/>
              </w:rPr>
            </w:r>
            <w:r>
              <w:rPr>
                <w:noProof/>
                <w:webHidden/>
              </w:rPr>
              <w:fldChar w:fldCharType="separate"/>
            </w:r>
            <w:r>
              <w:rPr>
                <w:noProof/>
                <w:webHidden/>
              </w:rPr>
              <w:t>5</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3" w:history="1">
            <w:r w:rsidRPr="00242B64">
              <w:rPr>
                <w:rStyle w:val="Hyperlink"/>
                <w:noProof/>
              </w:rPr>
              <w:t>Übersicht</w:t>
            </w:r>
            <w:r>
              <w:rPr>
                <w:noProof/>
                <w:webHidden/>
              </w:rPr>
              <w:tab/>
            </w:r>
            <w:r>
              <w:rPr>
                <w:noProof/>
                <w:webHidden/>
              </w:rPr>
              <w:fldChar w:fldCharType="begin"/>
            </w:r>
            <w:r>
              <w:rPr>
                <w:noProof/>
                <w:webHidden/>
              </w:rPr>
              <w:instrText xml:space="preserve"> PAGEREF _Toc446347253 \h </w:instrText>
            </w:r>
            <w:r>
              <w:rPr>
                <w:noProof/>
                <w:webHidden/>
              </w:rPr>
            </w:r>
            <w:r>
              <w:rPr>
                <w:noProof/>
                <w:webHidden/>
              </w:rPr>
              <w:fldChar w:fldCharType="separate"/>
            </w:r>
            <w:r>
              <w:rPr>
                <w:noProof/>
                <w:webHidden/>
              </w:rPr>
              <w:t>5</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4" w:history="1">
            <w:r w:rsidRPr="00242B64">
              <w:rPr>
                <w:rStyle w:val="Hyperlink"/>
                <w:noProof/>
              </w:rPr>
              <w:t>Meldeklassen NSW</w:t>
            </w:r>
            <w:r>
              <w:rPr>
                <w:noProof/>
                <w:webHidden/>
              </w:rPr>
              <w:tab/>
            </w:r>
            <w:r>
              <w:rPr>
                <w:noProof/>
                <w:webHidden/>
              </w:rPr>
              <w:fldChar w:fldCharType="begin"/>
            </w:r>
            <w:r>
              <w:rPr>
                <w:noProof/>
                <w:webHidden/>
              </w:rPr>
              <w:instrText xml:space="preserve"> PAGEREF _Toc446347254 \h </w:instrText>
            </w:r>
            <w:r>
              <w:rPr>
                <w:noProof/>
                <w:webHidden/>
              </w:rPr>
            </w:r>
            <w:r>
              <w:rPr>
                <w:noProof/>
                <w:webHidden/>
              </w:rPr>
              <w:fldChar w:fldCharType="separate"/>
            </w:r>
            <w:r>
              <w:rPr>
                <w:noProof/>
                <w:webHidden/>
              </w:rPr>
              <w:t>5</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5" w:history="1">
            <w:r w:rsidRPr="00242B64">
              <w:rPr>
                <w:rStyle w:val="Hyperlink"/>
                <w:noProof/>
              </w:rPr>
              <w:t>Erfassung von Daten  zur Anmeldung in anderen europäischen HIS</w:t>
            </w:r>
            <w:r>
              <w:rPr>
                <w:noProof/>
                <w:webHidden/>
              </w:rPr>
              <w:tab/>
            </w:r>
            <w:r>
              <w:rPr>
                <w:noProof/>
                <w:webHidden/>
              </w:rPr>
              <w:fldChar w:fldCharType="begin"/>
            </w:r>
            <w:r>
              <w:rPr>
                <w:noProof/>
                <w:webHidden/>
              </w:rPr>
              <w:instrText xml:space="preserve"> PAGEREF _Toc446347255 \h </w:instrText>
            </w:r>
            <w:r>
              <w:rPr>
                <w:noProof/>
                <w:webHidden/>
              </w:rPr>
            </w:r>
            <w:r>
              <w:rPr>
                <w:noProof/>
                <w:webHidden/>
              </w:rPr>
              <w:fldChar w:fldCharType="separate"/>
            </w:r>
            <w:r>
              <w:rPr>
                <w:noProof/>
                <w:webHidden/>
              </w:rPr>
              <w:t>5</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6" w:history="1">
            <w:r w:rsidRPr="00242B64">
              <w:rPr>
                <w:rStyle w:val="Hyperlink"/>
                <w:noProof/>
              </w:rPr>
              <w:t>Versenden von Daten</w:t>
            </w:r>
            <w:r>
              <w:rPr>
                <w:noProof/>
                <w:webHidden/>
              </w:rPr>
              <w:tab/>
            </w:r>
            <w:r>
              <w:rPr>
                <w:noProof/>
                <w:webHidden/>
              </w:rPr>
              <w:fldChar w:fldCharType="begin"/>
            </w:r>
            <w:r>
              <w:rPr>
                <w:noProof/>
                <w:webHidden/>
              </w:rPr>
              <w:instrText xml:space="preserve"> PAGEREF _Toc446347256 \h </w:instrText>
            </w:r>
            <w:r>
              <w:rPr>
                <w:noProof/>
                <w:webHidden/>
              </w:rPr>
            </w:r>
            <w:r>
              <w:rPr>
                <w:noProof/>
                <w:webHidden/>
              </w:rPr>
              <w:fldChar w:fldCharType="separate"/>
            </w:r>
            <w:r>
              <w:rPr>
                <w:noProof/>
                <w:webHidden/>
              </w:rPr>
              <w:t>6</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7" w:history="1">
            <w:r w:rsidRPr="00242B64">
              <w:rPr>
                <w:rStyle w:val="Hyperlink"/>
                <w:noProof/>
              </w:rPr>
              <w:t>Statusübersicht System</w:t>
            </w:r>
            <w:r>
              <w:rPr>
                <w:noProof/>
                <w:webHidden/>
              </w:rPr>
              <w:tab/>
            </w:r>
            <w:r>
              <w:rPr>
                <w:noProof/>
                <w:webHidden/>
              </w:rPr>
              <w:fldChar w:fldCharType="begin"/>
            </w:r>
            <w:r>
              <w:rPr>
                <w:noProof/>
                <w:webHidden/>
              </w:rPr>
              <w:instrText xml:space="preserve"> PAGEREF _Toc446347257 \h </w:instrText>
            </w:r>
            <w:r>
              <w:rPr>
                <w:noProof/>
                <w:webHidden/>
              </w:rPr>
            </w:r>
            <w:r>
              <w:rPr>
                <w:noProof/>
                <w:webHidden/>
              </w:rPr>
              <w:fldChar w:fldCharType="separate"/>
            </w:r>
            <w:r>
              <w:rPr>
                <w:noProof/>
                <w:webHidden/>
              </w:rPr>
              <w:t>6</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8" w:history="1">
            <w:r w:rsidRPr="00242B64">
              <w:rPr>
                <w:rStyle w:val="Hyperlink"/>
                <w:noProof/>
              </w:rPr>
              <w:t>Screendesign</w:t>
            </w:r>
            <w:r>
              <w:rPr>
                <w:noProof/>
                <w:webHidden/>
              </w:rPr>
              <w:tab/>
            </w:r>
            <w:r>
              <w:rPr>
                <w:noProof/>
                <w:webHidden/>
              </w:rPr>
              <w:fldChar w:fldCharType="begin"/>
            </w:r>
            <w:r>
              <w:rPr>
                <w:noProof/>
                <w:webHidden/>
              </w:rPr>
              <w:instrText xml:space="preserve"> PAGEREF _Toc446347258 \h </w:instrText>
            </w:r>
            <w:r>
              <w:rPr>
                <w:noProof/>
                <w:webHidden/>
              </w:rPr>
            </w:r>
            <w:r>
              <w:rPr>
                <w:noProof/>
                <w:webHidden/>
              </w:rPr>
              <w:fldChar w:fldCharType="separate"/>
            </w:r>
            <w:r>
              <w:rPr>
                <w:noProof/>
                <w:webHidden/>
              </w:rPr>
              <w:t>6</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59" w:history="1">
            <w:r w:rsidRPr="00242B64">
              <w:rPr>
                <w:rStyle w:val="Hyperlink"/>
                <w:noProof/>
              </w:rPr>
              <w:t>[Integration Wetris]</w:t>
            </w:r>
            <w:r>
              <w:rPr>
                <w:noProof/>
                <w:webHidden/>
              </w:rPr>
              <w:tab/>
            </w:r>
            <w:r>
              <w:rPr>
                <w:noProof/>
                <w:webHidden/>
              </w:rPr>
              <w:fldChar w:fldCharType="begin"/>
            </w:r>
            <w:r>
              <w:rPr>
                <w:noProof/>
                <w:webHidden/>
              </w:rPr>
              <w:instrText xml:space="preserve"> PAGEREF _Toc446347259 \h </w:instrText>
            </w:r>
            <w:r>
              <w:rPr>
                <w:noProof/>
                <w:webHidden/>
              </w:rPr>
            </w:r>
            <w:r>
              <w:rPr>
                <w:noProof/>
                <w:webHidden/>
              </w:rPr>
              <w:fldChar w:fldCharType="separate"/>
            </w:r>
            <w:r>
              <w:rPr>
                <w:noProof/>
                <w:webHidden/>
              </w:rPr>
              <w:t>6</w:t>
            </w:r>
            <w:r>
              <w:rPr>
                <w:noProof/>
                <w:webHidden/>
              </w:rPr>
              <w:fldChar w:fldCharType="end"/>
            </w:r>
          </w:hyperlink>
        </w:p>
        <w:p w:rsidR="004F739F" w:rsidRDefault="004F739F">
          <w:pPr>
            <w:pStyle w:val="Verzeichnis3"/>
            <w:tabs>
              <w:tab w:val="right" w:leader="dot" w:pos="9062"/>
            </w:tabs>
            <w:rPr>
              <w:rFonts w:eastAsiaTheme="minorEastAsia"/>
              <w:noProof/>
              <w:lang w:eastAsia="de-DE"/>
            </w:rPr>
          </w:pPr>
          <w:hyperlink w:anchor="_Toc446347260" w:history="1">
            <w:r w:rsidRPr="00242B64">
              <w:rPr>
                <w:rStyle w:val="Hyperlink"/>
                <w:noProof/>
              </w:rPr>
              <w:t>Abgrenzung</w:t>
            </w:r>
            <w:r>
              <w:rPr>
                <w:noProof/>
                <w:webHidden/>
              </w:rPr>
              <w:tab/>
            </w:r>
            <w:r>
              <w:rPr>
                <w:noProof/>
                <w:webHidden/>
              </w:rPr>
              <w:fldChar w:fldCharType="begin"/>
            </w:r>
            <w:r>
              <w:rPr>
                <w:noProof/>
                <w:webHidden/>
              </w:rPr>
              <w:instrText xml:space="preserve"> PAGEREF _Toc446347260 \h </w:instrText>
            </w:r>
            <w:r>
              <w:rPr>
                <w:noProof/>
                <w:webHidden/>
              </w:rPr>
            </w:r>
            <w:r>
              <w:rPr>
                <w:noProof/>
                <w:webHidden/>
              </w:rPr>
              <w:fldChar w:fldCharType="separate"/>
            </w:r>
            <w:r>
              <w:rPr>
                <w:noProof/>
                <w:webHidden/>
              </w:rPr>
              <w:t>6</w:t>
            </w:r>
            <w:r>
              <w:rPr>
                <w:noProof/>
                <w:webHidden/>
              </w:rPr>
              <w:fldChar w:fldCharType="end"/>
            </w:r>
          </w:hyperlink>
        </w:p>
        <w:p w:rsidR="00E83BC3" w:rsidRDefault="00FE45F3">
          <w:r>
            <w:fldChar w:fldCharType="end"/>
          </w:r>
        </w:p>
      </w:sdtContent>
    </w:sdt>
    <w:p w:rsidR="00762352" w:rsidRDefault="00762352" w:rsidP="006E0B7A">
      <w:pPr>
        <w:pStyle w:val="berschrift1"/>
      </w:pPr>
    </w:p>
    <w:p w:rsidR="00E5022E" w:rsidRDefault="0010628E" w:rsidP="00E5022E">
      <w:r>
        <w:t>Version</w:t>
      </w:r>
    </w:p>
    <w:tbl>
      <w:tblPr>
        <w:tblStyle w:val="Tabellenraster"/>
        <w:tblW w:w="0" w:type="auto"/>
        <w:tblLook w:val="04A0" w:firstRow="1" w:lastRow="0" w:firstColumn="1" w:lastColumn="0" w:noHBand="0" w:noVBand="1"/>
      </w:tblPr>
      <w:tblGrid>
        <w:gridCol w:w="1951"/>
        <w:gridCol w:w="1701"/>
        <w:gridCol w:w="5560"/>
      </w:tblGrid>
      <w:tr w:rsidR="0010628E" w:rsidTr="0010628E">
        <w:tc>
          <w:tcPr>
            <w:tcW w:w="1951" w:type="dxa"/>
          </w:tcPr>
          <w:p w:rsidR="0010628E" w:rsidRDefault="0010628E" w:rsidP="00E5022E">
            <w:r>
              <w:t>1.0</w:t>
            </w:r>
          </w:p>
        </w:tc>
        <w:tc>
          <w:tcPr>
            <w:tcW w:w="1701" w:type="dxa"/>
          </w:tcPr>
          <w:p w:rsidR="0010628E" w:rsidRDefault="0010628E" w:rsidP="00E5022E">
            <w:r>
              <w:t>17.3.16</w:t>
            </w:r>
          </w:p>
        </w:tc>
        <w:tc>
          <w:tcPr>
            <w:tcW w:w="5560" w:type="dxa"/>
          </w:tcPr>
          <w:p w:rsidR="0010628E" w:rsidRDefault="0010628E" w:rsidP="00E5022E">
            <w:r>
              <w:t>Daniel Schick</w:t>
            </w:r>
          </w:p>
        </w:tc>
      </w:tr>
      <w:tr w:rsidR="0010628E" w:rsidTr="0010628E">
        <w:tc>
          <w:tcPr>
            <w:tcW w:w="1951" w:type="dxa"/>
          </w:tcPr>
          <w:p w:rsidR="0010628E" w:rsidRDefault="0010628E" w:rsidP="00E5022E">
            <w:r>
              <w:t>1.1</w:t>
            </w:r>
          </w:p>
        </w:tc>
        <w:tc>
          <w:tcPr>
            <w:tcW w:w="1701" w:type="dxa"/>
          </w:tcPr>
          <w:p w:rsidR="0010628E" w:rsidRDefault="0010628E" w:rsidP="00E5022E">
            <w:r>
              <w:t>21.3.16</w:t>
            </w:r>
          </w:p>
        </w:tc>
        <w:tc>
          <w:tcPr>
            <w:tcW w:w="5560" w:type="dxa"/>
          </w:tcPr>
          <w:p w:rsidR="0010628E" w:rsidRDefault="0010628E" w:rsidP="00E5022E">
            <w:r>
              <w:t>Daniel Schick</w:t>
            </w:r>
          </w:p>
        </w:tc>
      </w:tr>
    </w:tbl>
    <w:p w:rsidR="0010628E" w:rsidRPr="00E5022E" w:rsidRDefault="0010628E" w:rsidP="00E5022E"/>
    <w:p w:rsidR="006E0B7A" w:rsidRDefault="006E0B7A" w:rsidP="006E0B7A">
      <w:pPr>
        <w:pStyle w:val="berschrift2"/>
      </w:pPr>
      <w:bookmarkStart w:id="0" w:name="_Toc446347245"/>
      <w:r>
        <w:t>Abkürzungen</w:t>
      </w:r>
      <w:bookmarkEnd w:id="0"/>
    </w:p>
    <w:p w:rsidR="006E0B7A" w:rsidRDefault="006E0B7A" w:rsidP="006E0B7A">
      <w:r>
        <w:t>NSW</w:t>
      </w:r>
      <w:r>
        <w:tab/>
        <w:t>-</w:t>
      </w:r>
      <w:r>
        <w:tab/>
        <w:t xml:space="preserve">National Single </w:t>
      </w:r>
      <w:proofErr w:type="spellStart"/>
      <w:r>
        <w:t>Window</w:t>
      </w:r>
      <w:proofErr w:type="spellEnd"/>
    </w:p>
    <w:p w:rsidR="006E0B7A" w:rsidRDefault="006E0B7A" w:rsidP="006E0B7A">
      <w:r>
        <w:t>HIS</w:t>
      </w:r>
      <w:r>
        <w:tab/>
        <w:t>-</w:t>
      </w:r>
      <w:r>
        <w:tab/>
        <w:t>Hafeninformationssystem</w:t>
      </w:r>
    </w:p>
    <w:p w:rsidR="00E5022E" w:rsidRDefault="00E5022E" w:rsidP="006E0B7A">
      <w:r>
        <w:t>Wetris</w:t>
      </w:r>
      <w:r>
        <w:tab/>
        <w:t>-</w:t>
      </w:r>
      <w:r>
        <w:tab/>
        <w:t xml:space="preserve">Weser Traffic </w:t>
      </w:r>
      <w:proofErr w:type="spellStart"/>
      <w:r>
        <w:t>information</w:t>
      </w:r>
      <w:proofErr w:type="spellEnd"/>
      <w:r>
        <w:t xml:space="preserve"> </w:t>
      </w:r>
      <w:proofErr w:type="spellStart"/>
      <w:r>
        <w:t>system</w:t>
      </w:r>
      <w:proofErr w:type="spellEnd"/>
    </w:p>
    <w:p w:rsidR="004F739F" w:rsidRDefault="004F739F">
      <w:r>
        <w:br w:type="page"/>
      </w:r>
    </w:p>
    <w:p w:rsidR="004F739F" w:rsidRPr="006E0B7A" w:rsidRDefault="004F739F" w:rsidP="006E0B7A"/>
    <w:p w:rsidR="006E0B7A" w:rsidRDefault="006E0B7A" w:rsidP="006E0B7A">
      <w:pPr>
        <w:pStyle w:val="berschrift2"/>
      </w:pPr>
      <w:bookmarkStart w:id="1" w:name="_Toc446347246"/>
      <w:r>
        <w:t>Systembeschreibung</w:t>
      </w:r>
      <w:bookmarkEnd w:id="1"/>
    </w:p>
    <w:p w:rsidR="006E0B7A" w:rsidRDefault="006E0B7A" w:rsidP="006E0B7A">
      <w:r>
        <w:t xml:space="preserve">Der BSMD meldet im Auftrag seiner Kunden Schiffe an, die entweder deutsche Häfen anlaufen oder den Nordostseekanal passieren. Diese Anmeldung geschieht am NSW, ein zentrales System das wichtige, vorgeschriebene Daten zu Schiffsanläufen bündelt und den empfangenden Ämtern und Behörden zu Verfügung stellt. Durch die zentrale </w:t>
      </w:r>
      <w:r w:rsidR="00DC525B">
        <w:t>Datenannahme fixiert das NSW gleichzeitig das Datenformat, das für die Lieferung von Daten vorgeschrieben ist. Die Inhalte dieser Daten bestehen sowohl aus optionalen</w:t>
      </w:r>
      <w:r w:rsidR="005B0949">
        <w:t xml:space="preserve"> Feldern</w:t>
      </w:r>
      <w:r w:rsidR="00DC525B">
        <w:t xml:space="preserve"> </w:t>
      </w:r>
      <w:r w:rsidR="005B0949">
        <w:t>als</w:t>
      </w:r>
      <w:r w:rsidR="00DC525B">
        <w:t xml:space="preserve"> auch aus Pflichtfeldern.</w:t>
      </w:r>
    </w:p>
    <w:p w:rsidR="000470A2" w:rsidRDefault="000470A2" w:rsidP="006E0B7A">
      <w:r>
        <w:t>Mit dem NSW direkt verbunden sind zertifizierte Unternehmen, die die Schnittstellen entweder lesend oder schreibend bedienen. Das sind in erster Linie die deutschen HIS (</w:t>
      </w:r>
      <w:proofErr w:type="spellStart"/>
      <w:r>
        <w:t>dbh</w:t>
      </w:r>
      <w:proofErr w:type="spellEnd"/>
      <w:r>
        <w:t xml:space="preserve">, </w:t>
      </w:r>
      <w:proofErr w:type="spellStart"/>
      <w:r>
        <w:t>Dakosy</w:t>
      </w:r>
      <w:proofErr w:type="spellEnd"/>
      <w:r w:rsidR="00940AF7">
        <w:t>, TRADAV</w:t>
      </w:r>
      <w:r>
        <w:t xml:space="preserve"> und </w:t>
      </w:r>
      <w:proofErr w:type="spellStart"/>
      <w:r>
        <w:t>Daten&amp;Dienste</w:t>
      </w:r>
      <w:proofErr w:type="spellEnd"/>
      <w:r>
        <w:t>). Der BSMD ist kein zertifizierter Partner des NSW und muss die erfassten Daten daher über diese Systeme weiterleiten.</w:t>
      </w:r>
    </w:p>
    <w:p w:rsidR="00DC525B" w:rsidRDefault="00DC525B" w:rsidP="006E0B7A">
      <w:r>
        <w:t>Die Entgegennahme der Daten erfolgt für den BSMD derzeit auf drei Wegen:</w:t>
      </w:r>
    </w:p>
    <w:p w:rsidR="00DC525B" w:rsidRDefault="000470A2" w:rsidP="00DC525B">
      <w:pPr>
        <w:pStyle w:val="Listenabsatz"/>
        <w:numPr>
          <w:ilvl w:val="0"/>
          <w:numId w:val="1"/>
        </w:numPr>
      </w:pPr>
      <w:r>
        <w:t>EU-NOAD : Eine Windows-basierte Formularsoftware, die für die Kunden frei zu Verfügung gestellt wird und an Bord der Schiffe läuft. Die Software ist in der Lage, die Daten bereits qualifiziert und teilweise verifiziert aufzunehmen.</w:t>
      </w:r>
    </w:p>
    <w:p w:rsidR="000470A2" w:rsidRDefault="000470A2" w:rsidP="00DC525B">
      <w:pPr>
        <w:pStyle w:val="Listenabsatz"/>
        <w:numPr>
          <w:ilvl w:val="0"/>
          <w:numId w:val="1"/>
        </w:numPr>
      </w:pPr>
      <w:r>
        <w:t>Excel : Ein eigens vom BSMD entworfenes Excel-Sheet, das den Kunden zu Verfügung gestellt wird. Derzeit erfolgt die Übernahme der Excel-Daten noch manuell</w:t>
      </w:r>
    </w:p>
    <w:p w:rsidR="000470A2" w:rsidRDefault="000470A2" w:rsidP="00DC525B">
      <w:pPr>
        <w:pStyle w:val="Listenabsatz"/>
        <w:numPr>
          <w:ilvl w:val="0"/>
          <w:numId w:val="1"/>
        </w:numPr>
      </w:pPr>
      <w:r>
        <w:t>Komplett manuell: Daten werden unvorbereitet direkt per E-Mail, Fax oder Telefon übermittelt.</w:t>
      </w:r>
    </w:p>
    <w:p w:rsidR="000470A2" w:rsidRPr="006E0B7A" w:rsidRDefault="000470A2" w:rsidP="000470A2">
      <w:r>
        <w:t>Die Mitarbeiter des BSMD überprüfen diese Daten auf Korrektheit und Vollständigkeit, stellen ggf. Rückfragen und leiten sie  dann via HIS an das NSW weiter. Diese Weitergabe kann sowohl auf elektronischem Wege über eine Softwareschnittstelle erfolgen oder über eine Direkteingabe in die entsprechenden Webanwendungen der HIS.</w:t>
      </w:r>
    </w:p>
    <w:p w:rsidR="006E0B7A" w:rsidRDefault="006E0B7A" w:rsidP="006E0B7A">
      <w:pPr>
        <w:pStyle w:val="berschrift2"/>
      </w:pPr>
      <w:bookmarkStart w:id="2" w:name="_Toc446347247"/>
      <w:r>
        <w:t>Rahmenbedingungen</w:t>
      </w:r>
      <w:bookmarkEnd w:id="2"/>
    </w:p>
    <w:p w:rsidR="00E251AC" w:rsidRPr="00E251AC" w:rsidRDefault="00E251AC" w:rsidP="00E251AC">
      <w:pPr>
        <w:pStyle w:val="berschrift3"/>
      </w:pPr>
      <w:bookmarkStart w:id="3" w:name="_Toc446347248"/>
      <w:r>
        <w:t>Dokumente</w:t>
      </w:r>
      <w:bookmarkEnd w:id="3"/>
    </w:p>
    <w:p w:rsidR="006E0B7A" w:rsidRPr="006E0B7A" w:rsidRDefault="006E0B7A" w:rsidP="006E0B7A">
      <w:r>
        <w:t>Folgende Dokumente sind Bestandteil des Lastenhefts und sind wichtig zum grundsätzlichen Verständnis der Aufgabenstellung und Datenstrukturen</w:t>
      </w:r>
    </w:p>
    <w:p w:rsidR="006E0B7A" w:rsidRDefault="006E0B7A" w:rsidP="006E0B7A">
      <w:r>
        <w:t>[Dateiname NSW PPT] Übersicht über die Funktionsweise des NSW</w:t>
      </w:r>
    </w:p>
    <w:p w:rsidR="006E0B7A" w:rsidRDefault="000470A2" w:rsidP="006E0B7A">
      <w:r>
        <w:t>[Dateiname NSW XLS] Übersicht über die Daten und Meldeklassen</w:t>
      </w:r>
    </w:p>
    <w:p w:rsidR="00E251AC" w:rsidRDefault="00E251AC" w:rsidP="006E0B7A">
      <w:r>
        <w:t>[Dateiname Funktionsbeschreibung BSMD Software] Übersicht über die bereits verfügbaren Softwarekomponenten</w:t>
      </w:r>
    </w:p>
    <w:p w:rsidR="005B0949" w:rsidRDefault="005B0949" w:rsidP="006E0B7A">
      <w:r>
        <w:t>[Datenbankdiagramm]</w:t>
      </w:r>
    </w:p>
    <w:p w:rsidR="00E251AC" w:rsidRDefault="00E251AC" w:rsidP="00E251AC">
      <w:pPr>
        <w:pStyle w:val="berschrift3"/>
      </w:pPr>
      <w:bookmarkStart w:id="4" w:name="_Toc446347249"/>
      <w:r>
        <w:t>Technologie</w:t>
      </w:r>
      <w:bookmarkEnd w:id="4"/>
    </w:p>
    <w:p w:rsidR="00DA0601" w:rsidRDefault="00E251AC" w:rsidP="00E251AC">
      <w:r>
        <w:t>Die Software wird aktuell auf einem Windows 2008 R2 Server betrieben. Die verwendete Datenbank ist ein SQL Server 2008 von Microsoft.  Bisher implementierte Software beruht zu großen Teilen auf dem Microsoft-Stack: ASP.NET / IIS bzw. reine in .NET implementierte Windows Services.</w:t>
      </w:r>
    </w:p>
    <w:p w:rsidR="00DA0601" w:rsidRDefault="00DA0601" w:rsidP="00E251AC">
      <w:r>
        <w:lastRenderedPageBreak/>
        <w:t xml:space="preserve">Die Lösung sollte als </w:t>
      </w:r>
      <w:r w:rsidRPr="005B0949">
        <w:rPr>
          <w:b/>
        </w:rPr>
        <w:t>Webanwendung</w:t>
      </w:r>
      <w:r>
        <w:t xml:space="preserve"> ausgeführt sein. </w:t>
      </w:r>
    </w:p>
    <w:p w:rsidR="00DA0601" w:rsidRDefault="00E251AC" w:rsidP="00E251AC">
      <w:r>
        <w:t xml:space="preserve">Es ist wünschenswert, das </w:t>
      </w:r>
      <w:r w:rsidR="00DA0601">
        <w:t>zur Vereinfachung der Wartung</w:t>
      </w:r>
      <w:r>
        <w:t xml:space="preserve"> und zur Reduzierung der Komplexität die zu implementierende Lösung möglichst wenig </w:t>
      </w:r>
      <w:r w:rsidR="005B0949">
        <w:t xml:space="preserve">externe </w:t>
      </w:r>
      <w:r>
        <w:t>Komponenten und Abhängigkeiten enthält.</w:t>
      </w:r>
      <w:r w:rsidR="00DA0601">
        <w:t xml:space="preserve"> Die Lösung soll für BSMD eine möglichst lange Zeit nutzbar sein. Von daher muss auf obsolete Technologien (</w:t>
      </w:r>
      <w:r w:rsidR="005B0949">
        <w:t xml:space="preserve">wie </w:t>
      </w:r>
      <w:r w:rsidR="00DA0601">
        <w:t>z.B. Silverlight</w:t>
      </w:r>
      <w:r w:rsidR="005B0949">
        <w:t>, Java Applet</w:t>
      </w:r>
      <w:r w:rsidR="00DA0601">
        <w:t>) verzichtet werden.</w:t>
      </w:r>
    </w:p>
    <w:p w:rsidR="003C27CA" w:rsidRDefault="003C27CA" w:rsidP="00E251AC">
      <w:r>
        <w:t>Die Lösung muss mehrbenutzer-fähig sein.  Das bedeutet dass kontrolliert werden muss, wenn mehrere Anwender denselben Datensatz bearbeiten und die Eingabe entsprechend sperren.</w:t>
      </w:r>
    </w:p>
    <w:p w:rsidR="00A670CB" w:rsidRDefault="00A670CB" w:rsidP="00A670CB">
      <w:pPr>
        <w:pStyle w:val="berschrift3"/>
      </w:pPr>
      <w:bookmarkStart w:id="5" w:name="_Toc446347250"/>
      <w:r>
        <w:t>Vorhandene Software</w:t>
      </w:r>
      <w:bookmarkEnd w:id="5"/>
    </w:p>
    <w:p w:rsidR="00A670CB" w:rsidRDefault="00A670CB" w:rsidP="00A670CB">
      <w:r>
        <w:t>Es existieren bereits folgende Softwarekomponenten, die alle unabhängig voneinander arbeiten und sich nur den gemeinsamen Z</w:t>
      </w:r>
      <w:r w:rsidR="005B0949">
        <w:t>ugriff auf die Datenbank teilen. Diese Komponenten sind als Windows- oder WCF-Service implementiert.</w:t>
      </w:r>
    </w:p>
    <w:p w:rsidR="00A670CB" w:rsidRDefault="00A670CB" w:rsidP="00A670CB">
      <w:pPr>
        <w:pStyle w:val="Listenabsatz"/>
        <w:numPr>
          <w:ilvl w:val="0"/>
          <w:numId w:val="3"/>
        </w:numPr>
      </w:pPr>
      <w:r>
        <w:t>Service zum Abruf von EU-NOAD Daten</w:t>
      </w:r>
    </w:p>
    <w:p w:rsidR="00A670CB" w:rsidRDefault="00A670CB" w:rsidP="00A670CB">
      <w:pPr>
        <w:pStyle w:val="Listenabsatz"/>
        <w:numPr>
          <w:ilvl w:val="0"/>
          <w:numId w:val="3"/>
        </w:numPr>
      </w:pPr>
      <w:r>
        <w:t>Ser</w:t>
      </w:r>
      <w:r w:rsidR="00E33366">
        <w:t>vice zum (versuchsweisen) Einlesen</w:t>
      </w:r>
      <w:r>
        <w:t xml:space="preserve"> übermittelter Excel-Sheets</w:t>
      </w:r>
    </w:p>
    <w:p w:rsidR="00A670CB" w:rsidRDefault="00A670CB" w:rsidP="00A670CB">
      <w:pPr>
        <w:pStyle w:val="Listenabsatz"/>
        <w:numPr>
          <w:ilvl w:val="0"/>
          <w:numId w:val="3"/>
        </w:numPr>
      </w:pPr>
      <w:r>
        <w:t>Service zur Erzeugung eines PDF Reports über empfangene Daten</w:t>
      </w:r>
    </w:p>
    <w:p w:rsidR="00A670CB" w:rsidRDefault="00A670CB" w:rsidP="00A670CB">
      <w:pPr>
        <w:pStyle w:val="Listenabsatz"/>
        <w:numPr>
          <w:ilvl w:val="0"/>
          <w:numId w:val="3"/>
        </w:numPr>
      </w:pPr>
      <w:r>
        <w:t>Service zu Übermittlung von Daten an die HIS</w:t>
      </w:r>
    </w:p>
    <w:p w:rsidR="00E33366" w:rsidRDefault="00E33366" w:rsidP="00E33366">
      <w:r>
        <w:t>Die Funktionsweise ist dabei bis auf den intervallweise ablaufenden Abruf von EU-NOAD immer asynchron und wird über entsprechende Flags in der Datenbank ausgelöst. Damit wird eine maximale Entkopplung erreicht.</w:t>
      </w:r>
    </w:p>
    <w:p w:rsidR="00E33366" w:rsidRDefault="00E33366" w:rsidP="00E33366">
      <w:r>
        <w:t>In der Datenbank sind die Daten nach Meldeklassen abgelegt. Die Meldeklassen, sowie ihre untergeordneten Objekte sind jeweils in einer eigenen Tabelle und haben eine gemeinsame Kopf-Tabelle. Diese wiederum verweist auf einen Eintrag in der Tabelle des  einzelnen Schiffsanlaufs, der damit die Daten bündelt. Siehe auch beiliegendes Datenbankdiagramm.</w:t>
      </w:r>
    </w:p>
    <w:p w:rsidR="00C417A1" w:rsidRPr="00A670CB" w:rsidRDefault="00C417A1" w:rsidP="00E33366">
      <w:r>
        <w:t xml:space="preserve">Es existiert eine .NET basierte DLL, die den Datenzugriff realisiert (O/R Mapper: eigene Adapterklassen, </w:t>
      </w:r>
      <w:proofErr w:type="spellStart"/>
      <w:r>
        <w:t>DataReader</w:t>
      </w:r>
      <w:proofErr w:type="spellEnd"/>
      <w:r>
        <w:t xml:space="preserve">, kein Entity Framework o.ä.). Diese </w:t>
      </w:r>
      <w:r w:rsidR="0010628E">
        <w:t>DLL</w:t>
      </w:r>
      <w:r>
        <w:t xml:space="preserve"> kann dem Auftragnehmer zur Umsetzung inkl. </w:t>
      </w:r>
      <w:r w:rsidR="0010628E">
        <w:t>Quelltext</w:t>
      </w:r>
      <w:r>
        <w:t xml:space="preserve"> zu</w:t>
      </w:r>
      <w:r w:rsidR="0010628E">
        <w:t>r</w:t>
      </w:r>
      <w:r>
        <w:t xml:space="preserve"> Verfügung gestellt werden.</w:t>
      </w:r>
    </w:p>
    <w:p w:rsidR="00E251AC" w:rsidRDefault="00E251AC" w:rsidP="00E251AC">
      <w:pPr>
        <w:pStyle w:val="berschrift3"/>
      </w:pPr>
      <w:bookmarkStart w:id="6" w:name="_Toc446347251"/>
      <w:r>
        <w:t>Open Source / Dokumentation</w:t>
      </w:r>
      <w:bookmarkEnd w:id="6"/>
    </w:p>
    <w:p w:rsidR="00E251AC" w:rsidRDefault="00E251AC" w:rsidP="00E251AC">
      <w:r>
        <w:t>Es ist wünschenswert, dass die gelieferte Software in den wesentlichen Teilen dokumentiert ist und wenn möglich auch mit den Quelltexten ausgeliefert wird. Die Dokumentation muss keine einzelnen Felder beschreiben und auch nicht alle Anwendungsfälle umfassen. Es genügt</w:t>
      </w:r>
      <w:r w:rsidR="00DA0601">
        <w:t>,</w:t>
      </w:r>
      <w:r>
        <w:t xml:space="preserve"> wenn die grundsätzliche Funktionsweise anhand eines Beispiels </w:t>
      </w:r>
      <w:r w:rsidR="00DA0601">
        <w:t>deutlich gemacht wird.</w:t>
      </w:r>
    </w:p>
    <w:p w:rsidR="0001014D" w:rsidRDefault="00C417A1" w:rsidP="00E251AC">
      <w:r>
        <w:t xml:space="preserve">Eine Möglichkeit ist die Verwendung eines gemeinsamen Software-Repository auf einem </w:t>
      </w:r>
      <w:proofErr w:type="gramStart"/>
      <w:r>
        <w:t>BSMD  Server</w:t>
      </w:r>
      <w:proofErr w:type="gramEnd"/>
      <w:r>
        <w:t>.</w:t>
      </w:r>
    </w:p>
    <w:p w:rsidR="0001014D" w:rsidRDefault="0001014D">
      <w:r>
        <w:br w:type="page"/>
      </w:r>
    </w:p>
    <w:p w:rsidR="00C417A1" w:rsidRPr="00E251AC" w:rsidRDefault="00C417A1" w:rsidP="00E251AC"/>
    <w:p w:rsidR="006E0B7A" w:rsidRDefault="003C27CA" w:rsidP="006E0B7A">
      <w:pPr>
        <w:pStyle w:val="berschrift2"/>
      </w:pPr>
      <w:bookmarkStart w:id="7" w:name="_Toc446347252"/>
      <w:r>
        <w:t>Funktion</w:t>
      </w:r>
      <w:r w:rsidR="00096627">
        <w:t>s</w:t>
      </w:r>
      <w:r w:rsidR="006E0B7A">
        <w:t>beschreibung</w:t>
      </w:r>
      <w:bookmarkEnd w:id="7"/>
    </w:p>
    <w:p w:rsidR="00E251AC" w:rsidRDefault="00DA0601" w:rsidP="00DA0601">
      <w:pPr>
        <w:pStyle w:val="berschrift3"/>
      </w:pPr>
      <w:bookmarkStart w:id="8" w:name="_Toc446347253"/>
      <w:r>
        <w:t>Übersicht</w:t>
      </w:r>
      <w:bookmarkEnd w:id="8"/>
    </w:p>
    <w:p w:rsidR="00DA0601" w:rsidRPr="0001014D" w:rsidRDefault="00DA0601" w:rsidP="00DA0601">
      <w:pPr>
        <w:rPr>
          <w:sz w:val="24"/>
          <w:szCs w:val="24"/>
        </w:rPr>
      </w:pPr>
      <w:r w:rsidRPr="0001014D">
        <w:rPr>
          <w:sz w:val="24"/>
          <w:szCs w:val="24"/>
        </w:rPr>
        <w:t>Die zu erstellende Software</w:t>
      </w:r>
      <w:r w:rsidR="003C27CA" w:rsidRPr="0001014D">
        <w:rPr>
          <w:sz w:val="24"/>
          <w:szCs w:val="24"/>
        </w:rPr>
        <w:t xml:space="preserve"> ist für die Mitarbeiter des BSMD das Frontend (GUI) für die </w:t>
      </w:r>
      <w:r w:rsidR="00940AF7">
        <w:rPr>
          <w:sz w:val="24"/>
          <w:szCs w:val="24"/>
        </w:rPr>
        <w:t xml:space="preserve">Erfassung und </w:t>
      </w:r>
      <w:r w:rsidR="003C27CA" w:rsidRPr="0001014D">
        <w:rPr>
          <w:sz w:val="24"/>
          <w:szCs w:val="24"/>
        </w:rPr>
        <w:t>Bearbeitung der von den</w:t>
      </w:r>
      <w:r w:rsidR="00940AF7">
        <w:rPr>
          <w:sz w:val="24"/>
          <w:szCs w:val="24"/>
        </w:rPr>
        <w:t xml:space="preserve"> Kunden gemeldeten Daten sowie</w:t>
      </w:r>
      <w:r w:rsidR="003C27CA" w:rsidRPr="0001014D">
        <w:rPr>
          <w:sz w:val="24"/>
          <w:szCs w:val="24"/>
        </w:rPr>
        <w:t xml:space="preserve"> die Prüfung und Aufbereitung dieser Daten zur Übermittlung an das NSW.</w:t>
      </w:r>
      <w:r w:rsidR="00940AF7">
        <w:rPr>
          <w:sz w:val="24"/>
          <w:szCs w:val="24"/>
        </w:rPr>
        <w:t xml:space="preserve"> Von größtem Interesse dabei ist die für den Anwender möglichst effektive Arbeitsweise (hohe Quantität).</w:t>
      </w:r>
    </w:p>
    <w:p w:rsidR="003C27CA" w:rsidRDefault="003C27CA" w:rsidP="00DA0601">
      <w:r>
        <w:t>Dazu werden diese Daten pro Schiffsanlauf und Meldeklasse zur Anzeige gebracht. Das GUI verfügt über eine eigene Validierung</w:t>
      </w:r>
      <w:r w:rsidR="0001014D">
        <w:t>,</w:t>
      </w:r>
      <w:r>
        <w:t xml:space="preserve"> die dem Benutzer anzeigt, wo die Daten fehlerhaft oder unvollständig sind. Die Regeln ergeben sich sowohl aus den Vorgaben des NSW als auch aus den Spezifika der HIS, an die diese Daten gesendet werden. </w:t>
      </w:r>
      <w:r w:rsidR="00B72579">
        <w:t>(</w:t>
      </w:r>
      <w:r>
        <w:t>Diese Schnittstellen haben leider teilweise besondere Regeln und Abhängigkeiten, die über die Anfo</w:t>
      </w:r>
      <w:r w:rsidR="00B72579">
        <w:t>rderungen des NSW hinausgehen)</w:t>
      </w:r>
      <w:r w:rsidR="00940AF7">
        <w:t>.</w:t>
      </w:r>
      <w:r w:rsidR="00940AF7">
        <w:br/>
      </w:r>
      <w:r w:rsidR="00940AF7">
        <w:br/>
        <w:t>Zusätzlich zu der vom NSW / HIS vorgegebenen Validierung sollte es möglich sein, hafenspezifische Vorgaben als Validierungsregeln hinterlegen zu können. Diese Regeln gehen über die Vorgaben des NSW hinaus und können sich auch ändern, es ist daher eine möglichst vom Kunde / BSMD anpassbare Lösung zu bevorzugen.</w:t>
      </w:r>
    </w:p>
    <w:p w:rsidR="007A73BD" w:rsidRDefault="007A73BD" w:rsidP="00DA0601">
      <w:r>
        <w:t>Darüber hinaus sollen Anläufe und Meldeklassen auch komplett neu angelegt werden können. Dieser Fall tritt ein</w:t>
      </w:r>
      <w:r w:rsidR="0001014D">
        <w:t>,</w:t>
      </w:r>
      <w:r>
        <w:t xml:space="preserve"> wenn Meldungen telefonisch oder per E-Mail abgegeben werden.</w:t>
      </w:r>
    </w:p>
    <w:p w:rsidR="00DA0601" w:rsidRDefault="00DA0601" w:rsidP="00DA0601">
      <w:pPr>
        <w:pStyle w:val="berschrift3"/>
      </w:pPr>
      <w:bookmarkStart w:id="9" w:name="_Toc446347254"/>
      <w:r>
        <w:t>Meldeklassen</w:t>
      </w:r>
      <w:r w:rsidR="008E2373">
        <w:t xml:space="preserve"> NSW</w:t>
      </w:r>
      <w:bookmarkEnd w:id="9"/>
    </w:p>
    <w:p w:rsidR="00DA0601" w:rsidRDefault="003C27CA" w:rsidP="00DA0601">
      <w:r>
        <w:t>Im NSW existieren derzeit 26 unterschiedliche Meldeklassen. Diese Meldeklassen haben drei unterschiedliche Kategorien:</w:t>
      </w:r>
    </w:p>
    <w:p w:rsidR="003C27CA" w:rsidRDefault="003C27CA" w:rsidP="003C27CA">
      <w:pPr>
        <w:pStyle w:val="Listenabsatz"/>
        <w:numPr>
          <w:ilvl w:val="0"/>
          <w:numId w:val="2"/>
        </w:numPr>
      </w:pPr>
      <w:r>
        <w:t>Einfache Meldeklasse (z.B. „INFO“ oder „</w:t>
      </w:r>
      <w:r w:rsidR="00A670CB">
        <w:t>STAT“)</w:t>
      </w:r>
    </w:p>
    <w:p w:rsidR="00A670CB" w:rsidRDefault="00A670CB" w:rsidP="003C27CA">
      <w:pPr>
        <w:pStyle w:val="Listenabsatz"/>
        <w:numPr>
          <w:ilvl w:val="0"/>
          <w:numId w:val="2"/>
        </w:numPr>
      </w:pPr>
      <w:r>
        <w:t>Paarweise Meldeklassen für Ankunft/Abfahrt (HAZA/HAZD, POBA/POBD)</w:t>
      </w:r>
    </w:p>
    <w:p w:rsidR="00A670CB" w:rsidRDefault="00A670CB" w:rsidP="003C27CA">
      <w:pPr>
        <w:pStyle w:val="Listenabsatz"/>
        <w:numPr>
          <w:ilvl w:val="0"/>
          <w:numId w:val="2"/>
        </w:numPr>
      </w:pPr>
      <w:r>
        <w:t>Für einen Anlauf mehrfach vorkommende Meldeklassen (LADG, PAS, CREW)</w:t>
      </w:r>
    </w:p>
    <w:p w:rsidR="007A73BD" w:rsidRDefault="007A73BD" w:rsidP="003C27CA">
      <w:pPr>
        <w:pStyle w:val="Listenabsatz"/>
        <w:numPr>
          <w:ilvl w:val="0"/>
          <w:numId w:val="2"/>
        </w:numPr>
      </w:pPr>
      <w:proofErr w:type="spellStart"/>
      <w:r>
        <w:t>Visit</w:t>
      </w:r>
      <w:proofErr w:type="spellEnd"/>
      <w:r>
        <w:t xml:space="preserve">/Transit: Eine Meldung dieser Art dient nur zur Ankündigung eines Schiffsanlaufs. Das NSW liefert dazu als Antwort eine sog. </w:t>
      </w:r>
      <w:proofErr w:type="spellStart"/>
      <w:r>
        <w:t>Visit</w:t>
      </w:r>
      <w:proofErr w:type="spellEnd"/>
      <w:r>
        <w:t>/Transit-</w:t>
      </w:r>
      <w:proofErr w:type="spellStart"/>
      <w:r>
        <w:t>Id</w:t>
      </w:r>
      <w:proofErr w:type="spellEnd"/>
      <w:r>
        <w:t xml:space="preserve">, die dann bei darauf folgenden Datenmeldungen referenziert werden muss. Diese </w:t>
      </w:r>
      <w:proofErr w:type="spellStart"/>
      <w:r>
        <w:t>Id</w:t>
      </w:r>
      <w:proofErr w:type="spellEnd"/>
      <w:r>
        <w:t xml:space="preserve"> muss prominent angezeigt werden.</w:t>
      </w:r>
    </w:p>
    <w:p w:rsidR="00A670CB" w:rsidRDefault="00A670CB" w:rsidP="00A670CB">
      <w:r>
        <w:t>Teilweise haben Meldeklassen auch untergeordnete Listen, auch in höherer Schachtelungstiefe. Das ist bei der Umsetzung des GUI zu berücksichtigen.</w:t>
      </w:r>
      <w:r>
        <w:br/>
        <w:t xml:space="preserve">In der vorhandenen Datenbank sind die Daten derzeit pro Meldeklasse abgelegt. </w:t>
      </w:r>
    </w:p>
    <w:p w:rsidR="008E2373" w:rsidRDefault="008E2373" w:rsidP="008E2373">
      <w:pPr>
        <w:pStyle w:val="berschrift3"/>
      </w:pPr>
      <w:bookmarkStart w:id="10" w:name="_Toc446347255"/>
      <w:r>
        <w:t>Erfassung von Daten  zur Anmeldung in anderen europäischen HIS</w:t>
      </w:r>
      <w:bookmarkEnd w:id="10"/>
    </w:p>
    <w:p w:rsidR="008E2373" w:rsidRPr="008E2373" w:rsidRDefault="008E2373" w:rsidP="008E2373">
      <w:r>
        <w:t>Es ist geplant, die Datenerfassung auch auf die Anmeldung in anderen europäischen HIS und Hafenbehörden auszuweiten. Aktuell stehen dazu die Datenformate für die Anmeldung in Dänemark und den Niederlanden zu Verfügung. Dazu ist es notwendig, das das GUI leicht erweiterbar ist.  Ebenfalls sollte berücksichtigt werden, dass Felder im GUI eventuell mehrfach belegt sein können (z.B. für statische Schiffsdaten, die nicht für jedes europäische Land mehrfach eingegeben werden sollen).</w:t>
      </w:r>
      <w:r w:rsidR="00F60382">
        <w:br/>
        <w:t xml:space="preserve">Die Datenvalidierung sollte ebenfalls im Kontext des geplanten Sendeziels der Daten stattfinden. Das bedeutet, dass z.B. in einer Maske zur Erfassung statischer Schiffsdaten für eine Anmeldung in </w:t>
      </w:r>
      <w:r w:rsidR="00F60382">
        <w:lastRenderedPageBreak/>
        <w:t>Dänemark andere Pflichtfelder gelten als für die Anmeldung in Deutschland. Das sollte aber eher die Ausnahme sein, da das NSW ein gesamteuropäisches Konzept ist, das derzeit leider national unterschiedlich implementiert wird.</w:t>
      </w:r>
    </w:p>
    <w:p w:rsidR="00DA0601" w:rsidRDefault="00DA0601" w:rsidP="00DA0601">
      <w:pPr>
        <w:pStyle w:val="berschrift3"/>
      </w:pPr>
      <w:bookmarkStart w:id="11" w:name="_Toc446347256"/>
      <w:r>
        <w:t>Versenden von Daten</w:t>
      </w:r>
      <w:bookmarkEnd w:id="11"/>
    </w:p>
    <w:p w:rsidR="003C27CA" w:rsidRDefault="00C417A1" w:rsidP="003C27CA">
      <w:r>
        <w:t>Aus der Anwendung heraus soll es möglich sein, die Daten zu versenden, bzw. für den Versand zu markieren.  Dabei wird auch inkrementell vorgegangen. Es ist also durchaus möglich, da</w:t>
      </w:r>
      <w:r w:rsidR="00096627">
        <w:t>s</w:t>
      </w:r>
      <w:r>
        <w:t>s nach der e</w:t>
      </w:r>
      <w:r w:rsidR="00940AF7">
        <w:t xml:space="preserve">rsten </w:t>
      </w:r>
      <w:r>
        <w:t xml:space="preserve">Anmeldung Daten hinzukommen oder modifiziert werden. </w:t>
      </w:r>
      <w:r>
        <w:br/>
        <w:t>Die Anwendung sollte die Rückmeldung der HIS (Error/Violation) zur Anzeige bringen und auch grundlegende Verbindungsprobleme anzeigen können (z.B. wenn ein HIS gar nicht erreichbar ist).</w:t>
      </w:r>
      <w:r w:rsidR="00940AF7">
        <w:t xml:space="preserve"> Diese Rückmeldung ist für die Anwendung nur über eine Änderung der DB ersichtlich und muss das GUI somit asynchron aktualisieren!</w:t>
      </w:r>
    </w:p>
    <w:p w:rsidR="00C417A1" w:rsidRDefault="00C417A1" w:rsidP="00C417A1">
      <w:pPr>
        <w:pStyle w:val="berschrift3"/>
      </w:pPr>
      <w:bookmarkStart w:id="12" w:name="_Toc446347257"/>
      <w:r>
        <w:t>Statusübersicht System</w:t>
      </w:r>
      <w:bookmarkEnd w:id="12"/>
    </w:p>
    <w:p w:rsidR="00C417A1" w:rsidRPr="00C417A1" w:rsidRDefault="00C417A1" w:rsidP="00C417A1">
      <w:r>
        <w:t>Die Anwendung stellt den aktuellen Zustand der Systemkomponenten dar (Services) und liefert auch Informationen über den Verarbeitungszustand (letzte versendete Meldung etc.)</w:t>
      </w:r>
      <w:r w:rsidR="00B72579">
        <w:t xml:space="preserve"> Damit soll der BSMD Mitarbeiter schnell erkennen können, ob  das gesamte System ordnungsgemäß funktioniert.</w:t>
      </w:r>
    </w:p>
    <w:p w:rsidR="00DA0601" w:rsidRDefault="003C27CA" w:rsidP="003C27CA">
      <w:pPr>
        <w:pStyle w:val="berschrift3"/>
      </w:pPr>
      <w:bookmarkStart w:id="13" w:name="_Toc446347258"/>
      <w:r>
        <w:t>Screen</w:t>
      </w:r>
      <w:r w:rsidR="004F739F">
        <w:t>-D</w:t>
      </w:r>
      <w:r>
        <w:t>esign</w:t>
      </w:r>
      <w:bookmarkEnd w:id="13"/>
    </w:p>
    <w:p w:rsidR="003C27CA" w:rsidRPr="003C27CA" w:rsidRDefault="003C27CA" w:rsidP="003C27CA">
      <w:r>
        <w:t xml:space="preserve">Ein Vorschlag für die Anordnung der Daten liegt in einem separaten Dokument bei. Die Implementierung sollte wenn möglich agil erfolgen, so dass die Mitarbeiter </w:t>
      </w:r>
      <w:r w:rsidR="003D011B">
        <w:t xml:space="preserve">und Projektleitung </w:t>
      </w:r>
      <w:r>
        <w:t>des BSMD frühzeitig das GUI / Layout kennenlernen und ggf. Änderungswünsche einbringen können.</w:t>
      </w:r>
    </w:p>
    <w:p w:rsidR="00DA0601" w:rsidRPr="00DA0601" w:rsidRDefault="00DA0601" w:rsidP="00DA0601">
      <w:pPr>
        <w:pStyle w:val="berschrift3"/>
      </w:pPr>
      <w:bookmarkStart w:id="14" w:name="_Toc446347259"/>
      <w:r>
        <w:t>[Integration Wetris</w:t>
      </w:r>
      <w:bookmarkStart w:id="15" w:name="_GoBack"/>
      <w:bookmarkEnd w:id="15"/>
      <w:r>
        <w:t>]</w:t>
      </w:r>
      <w:bookmarkEnd w:id="14"/>
    </w:p>
    <w:p w:rsidR="00E251AC" w:rsidRDefault="00B72579" w:rsidP="00E251AC">
      <w:r>
        <w:t>(Optional) Die Integration in die existierende Webanwendung Wetris des BSMD ermöglicht dem Anwender Daten zu einem Schiff in der Wetris-Anwendung anzuzeigen. Anders herum sollte es möglich sein, einen Einstieg in die Anwendung mit der Übergabe einer IMO-Nummer aus Wetris (z.B. „letzte Anläufe“) zu erreichen. Die Anwendung sollte daher in der Lage sein, ihren Startscreen mit externen Parametern „anzuspringen“.</w:t>
      </w:r>
    </w:p>
    <w:p w:rsidR="00B72579" w:rsidRDefault="007A73BD" w:rsidP="007A73BD">
      <w:pPr>
        <w:pStyle w:val="berschrift3"/>
      </w:pPr>
      <w:bookmarkStart w:id="16" w:name="_Toc446347260"/>
      <w:r>
        <w:t>Abgrenzung</w:t>
      </w:r>
      <w:bookmarkEnd w:id="16"/>
    </w:p>
    <w:p w:rsidR="007A73BD" w:rsidRPr="007A73BD" w:rsidRDefault="007A73BD" w:rsidP="007A73BD">
      <w:r>
        <w:t>Die Schnittstellen sowohl zu den NSW/HIS Systemen als auch die Schnittstellen zu den Systemen, die die Daten einlesen sind ausdrücklich kein Bestandteil der Funktionalität. Es geht allein um die Bearbeitung und Neuanlage der in der Datenbank vorhanden Daten.</w:t>
      </w:r>
    </w:p>
    <w:p w:rsidR="00B72579" w:rsidRDefault="008E2373" w:rsidP="00E251AC">
      <w:r>
        <w:t xml:space="preserve">Eine Änderung oder Erweiterung der Datenbank ist nur in enger Abstimmung mit der </w:t>
      </w:r>
      <w:r w:rsidR="003D011B">
        <w:t>Projektleitung bei BSMD möglich und sollte vermieden werden.</w:t>
      </w:r>
    </w:p>
    <w:p w:rsidR="00B72579" w:rsidRDefault="00B72579" w:rsidP="00E251AC"/>
    <w:sectPr w:rsidR="00B72579" w:rsidSect="00E5022E">
      <w:pgSz w:w="11906" w:h="16838"/>
      <w:pgMar w:top="1417" w:right="1417" w:bottom="1134"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9A751C"/>
    <w:multiLevelType w:val="hybridMultilevel"/>
    <w:tmpl w:val="EB18A39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DEE4777"/>
    <w:multiLevelType w:val="hybridMultilevel"/>
    <w:tmpl w:val="D4763B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5620BB9"/>
    <w:multiLevelType w:val="hybridMultilevel"/>
    <w:tmpl w:val="C414BDB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6E0B7A"/>
    <w:rsid w:val="0001014D"/>
    <w:rsid w:val="000206A9"/>
    <w:rsid w:val="000470A2"/>
    <w:rsid w:val="00096627"/>
    <w:rsid w:val="0010628E"/>
    <w:rsid w:val="003C27CA"/>
    <w:rsid w:val="003D011B"/>
    <w:rsid w:val="004F739F"/>
    <w:rsid w:val="005B0949"/>
    <w:rsid w:val="00633F81"/>
    <w:rsid w:val="006B61B9"/>
    <w:rsid w:val="006E0B7A"/>
    <w:rsid w:val="00762352"/>
    <w:rsid w:val="007A73BD"/>
    <w:rsid w:val="00843E40"/>
    <w:rsid w:val="008E2373"/>
    <w:rsid w:val="00940AF7"/>
    <w:rsid w:val="00A453F4"/>
    <w:rsid w:val="00A670CB"/>
    <w:rsid w:val="00B72579"/>
    <w:rsid w:val="00BD2F1A"/>
    <w:rsid w:val="00C10292"/>
    <w:rsid w:val="00C417A1"/>
    <w:rsid w:val="00D327EE"/>
    <w:rsid w:val="00DA0601"/>
    <w:rsid w:val="00DC525B"/>
    <w:rsid w:val="00E251AC"/>
    <w:rsid w:val="00E33366"/>
    <w:rsid w:val="00E5022E"/>
    <w:rsid w:val="00E83BC3"/>
    <w:rsid w:val="00F60382"/>
    <w:rsid w:val="00FE45F3"/>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BD012"/>
  <w15:docId w15:val="{203CDD23-0216-46B6-A7CB-28A93492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rsid w:val="00762352"/>
  </w:style>
  <w:style w:type="paragraph" w:styleId="berschrift1">
    <w:name w:val="heading 1"/>
    <w:basedOn w:val="Standard"/>
    <w:next w:val="Standard"/>
    <w:link w:val="berschrift1Zchn"/>
    <w:uiPriority w:val="9"/>
    <w:qFormat/>
    <w:rsid w:val="006E0B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6E0B7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E251AC"/>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E251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E0B7A"/>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6E0B7A"/>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DC525B"/>
    <w:pPr>
      <w:ind w:left="720"/>
      <w:contextualSpacing/>
    </w:pPr>
  </w:style>
  <w:style w:type="character" w:customStyle="1" w:styleId="berschrift3Zchn">
    <w:name w:val="Überschrift 3 Zchn"/>
    <w:basedOn w:val="Absatz-Standardschriftart"/>
    <w:link w:val="berschrift3"/>
    <w:uiPriority w:val="9"/>
    <w:rsid w:val="00E251AC"/>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E251AC"/>
    <w:rPr>
      <w:rFonts w:asciiTheme="majorHAnsi" w:eastAsiaTheme="majorEastAsia" w:hAnsiTheme="majorHAnsi" w:cstheme="majorBidi"/>
      <w:b/>
      <w:bCs/>
      <w:i/>
      <w:iCs/>
      <w:color w:val="4F81BD" w:themeColor="accent1"/>
    </w:rPr>
  </w:style>
  <w:style w:type="paragraph" w:styleId="KeinLeerraum">
    <w:name w:val="No Spacing"/>
    <w:link w:val="KeinLeerraumZchn"/>
    <w:uiPriority w:val="1"/>
    <w:qFormat/>
    <w:rsid w:val="00E5022E"/>
    <w:pPr>
      <w:spacing w:after="0" w:line="240" w:lineRule="auto"/>
    </w:pPr>
    <w:rPr>
      <w:rFonts w:eastAsiaTheme="minorEastAsia"/>
    </w:rPr>
  </w:style>
  <w:style w:type="character" w:customStyle="1" w:styleId="KeinLeerraumZchn">
    <w:name w:val="Kein Leerraum Zchn"/>
    <w:basedOn w:val="Absatz-Standardschriftart"/>
    <w:link w:val="KeinLeerraum"/>
    <w:uiPriority w:val="1"/>
    <w:rsid w:val="00E5022E"/>
    <w:rPr>
      <w:rFonts w:eastAsiaTheme="minorEastAsia"/>
    </w:rPr>
  </w:style>
  <w:style w:type="paragraph" w:styleId="Sprechblasentext">
    <w:name w:val="Balloon Text"/>
    <w:basedOn w:val="Standard"/>
    <w:link w:val="SprechblasentextZchn"/>
    <w:uiPriority w:val="99"/>
    <w:semiHidden/>
    <w:unhideWhenUsed/>
    <w:rsid w:val="00E5022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5022E"/>
    <w:rPr>
      <w:rFonts w:ascii="Tahoma" w:hAnsi="Tahoma" w:cs="Tahoma"/>
      <w:sz w:val="16"/>
      <w:szCs w:val="16"/>
    </w:rPr>
  </w:style>
  <w:style w:type="paragraph" w:styleId="Inhaltsverzeichnisberschrift">
    <w:name w:val="TOC Heading"/>
    <w:basedOn w:val="berschrift1"/>
    <w:next w:val="Standard"/>
    <w:uiPriority w:val="39"/>
    <w:semiHidden/>
    <w:unhideWhenUsed/>
    <w:qFormat/>
    <w:rsid w:val="00E83BC3"/>
    <w:pPr>
      <w:outlineLvl w:val="9"/>
    </w:pPr>
  </w:style>
  <w:style w:type="paragraph" w:styleId="Verzeichnis2">
    <w:name w:val="toc 2"/>
    <w:basedOn w:val="Standard"/>
    <w:next w:val="Standard"/>
    <w:autoRedefine/>
    <w:uiPriority w:val="39"/>
    <w:unhideWhenUsed/>
    <w:rsid w:val="00E83BC3"/>
    <w:pPr>
      <w:spacing w:after="100"/>
      <w:ind w:left="220"/>
    </w:pPr>
  </w:style>
  <w:style w:type="paragraph" w:styleId="Verzeichnis3">
    <w:name w:val="toc 3"/>
    <w:basedOn w:val="Standard"/>
    <w:next w:val="Standard"/>
    <w:autoRedefine/>
    <w:uiPriority w:val="39"/>
    <w:unhideWhenUsed/>
    <w:rsid w:val="00E83BC3"/>
    <w:pPr>
      <w:spacing w:after="100"/>
      <w:ind w:left="440"/>
    </w:pPr>
  </w:style>
  <w:style w:type="character" w:styleId="Hyperlink">
    <w:name w:val="Hyperlink"/>
    <w:basedOn w:val="Absatz-Standardschriftart"/>
    <w:uiPriority w:val="99"/>
    <w:unhideWhenUsed/>
    <w:rsid w:val="00E83BC3"/>
    <w:rPr>
      <w:color w:val="0000FF" w:themeColor="hyperlink"/>
      <w:u w:val="single"/>
    </w:rPr>
  </w:style>
  <w:style w:type="table" w:styleId="Tabellenraster">
    <w:name w:val="Table Grid"/>
    <w:basedOn w:val="NormaleTabelle"/>
    <w:uiPriority w:val="59"/>
    <w:rsid w:val="001062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6DF5B4ECB6D4FE8A20A70CF10D9881C"/>
        <w:category>
          <w:name w:val="Allgemein"/>
          <w:gallery w:val="placeholder"/>
        </w:category>
        <w:types>
          <w:type w:val="bbPlcHdr"/>
        </w:types>
        <w:behaviors>
          <w:behavior w:val="content"/>
        </w:behaviors>
        <w:guid w:val="{8E10F13E-7DB2-4FB1-9497-B0A325F7DAAE}"/>
      </w:docPartPr>
      <w:docPartBody>
        <w:p w:rsidR="00AC6912" w:rsidRDefault="00AA7378" w:rsidP="00AA7378">
          <w:pPr>
            <w:pStyle w:val="46DF5B4ECB6D4FE8A20A70CF10D9881C"/>
          </w:pPr>
          <w:r>
            <w:rPr>
              <w:rFonts w:asciiTheme="majorHAnsi" w:eastAsiaTheme="majorEastAsia" w:hAnsiTheme="majorHAnsi" w:cstheme="majorBidi"/>
            </w:rPr>
            <w:t>[Geben Sie den Firmennamen ein]</w:t>
          </w:r>
        </w:p>
      </w:docPartBody>
    </w:docPart>
    <w:docPart>
      <w:docPartPr>
        <w:name w:val="E90E08C46845458B88D57920692EF692"/>
        <w:category>
          <w:name w:val="Allgemein"/>
          <w:gallery w:val="placeholder"/>
        </w:category>
        <w:types>
          <w:type w:val="bbPlcHdr"/>
        </w:types>
        <w:behaviors>
          <w:behavior w:val="content"/>
        </w:behaviors>
        <w:guid w:val="{3A0C6125-5109-43E3-A9D4-37BB9563CA30}"/>
      </w:docPartPr>
      <w:docPartBody>
        <w:p w:rsidR="00AC6912" w:rsidRDefault="00AA7378" w:rsidP="00AA7378">
          <w:pPr>
            <w:pStyle w:val="E90E08C46845458B88D57920692EF692"/>
          </w:pPr>
          <w:r>
            <w:rPr>
              <w:rFonts w:asciiTheme="majorHAnsi" w:eastAsiaTheme="majorEastAsia" w:hAnsiTheme="majorHAnsi" w:cstheme="majorBidi"/>
              <w:color w:val="5B9BD5" w:themeColor="accent1"/>
              <w:sz w:val="80"/>
              <w:szCs w:val="80"/>
            </w:rPr>
            <w:t>[Geben Sie den Titel des Dokuments ein]</w:t>
          </w:r>
        </w:p>
      </w:docPartBody>
    </w:docPart>
    <w:docPart>
      <w:docPartPr>
        <w:name w:val="73C033EF961B4E4698C78871D1D09F71"/>
        <w:category>
          <w:name w:val="Allgemein"/>
          <w:gallery w:val="placeholder"/>
        </w:category>
        <w:types>
          <w:type w:val="bbPlcHdr"/>
        </w:types>
        <w:behaviors>
          <w:behavior w:val="content"/>
        </w:behaviors>
        <w:guid w:val="{55AA9AB7-AABF-4419-8AB4-AC7A222904FF}"/>
      </w:docPartPr>
      <w:docPartBody>
        <w:p w:rsidR="00AC6912" w:rsidRDefault="00AA7378" w:rsidP="00AA7378">
          <w:pPr>
            <w:pStyle w:val="73C033EF961B4E4698C78871D1D09F71"/>
          </w:pPr>
          <w:r>
            <w:rPr>
              <w:rFonts w:asciiTheme="majorHAnsi" w:eastAsiaTheme="majorEastAsia" w:hAnsiTheme="majorHAnsi" w:cstheme="majorBidi"/>
            </w:rPr>
            <w:t>[Geben Sie den Untertitel des Dokuments ein]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2"/>
  </w:compat>
  <w:rsids>
    <w:rsidRoot w:val="00AA7378"/>
    <w:rsid w:val="000608A5"/>
    <w:rsid w:val="00987237"/>
    <w:rsid w:val="00AA7378"/>
    <w:rsid w:val="00AC6912"/>
    <w:rsid w:val="00E9633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rsid w:val="00AC69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46DF5B4ECB6D4FE8A20A70CF10D9881C">
    <w:name w:val="46DF5B4ECB6D4FE8A20A70CF10D9881C"/>
    <w:rsid w:val="00AA7378"/>
  </w:style>
  <w:style w:type="paragraph" w:customStyle="1" w:styleId="E90E08C46845458B88D57920692EF692">
    <w:name w:val="E90E08C46845458B88D57920692EF692"/>
    <w:rsid w:val="00AA7378"/>
  </w:style>
  <w:style w:type="paragraph" w:customStyle="1" w:styleId="73C033EF961B4E4698C78871D1D09F71">
    <w:name w:val="73C033EF961B4E4698C78871D1D09F71"/>
    <w:rsid w:val="00AA7378"/>
  </w:style>
  <w:style w:type="paragraph" w:customStyle="1" w:styleId="9D3C06875CBA44A5A80CBBAE196E8FD3">
    <w:name w:val="9D3C06875CBA44A5A80CBBAE196E8FD3"/>
    <w:rsid w:val="00AA7378"/>
  </w:style>
  <w:style w:type="paragraph" w:customStyle="1" w:styleId="BEEFA6EB8B064F35B9365DDDD76E658B">
    <w:name w:val="BEEFA6EB8B064F35B9365DDDD76E658B"/>
    <w:rsid w:val="00AA73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2016-03-17T00:00:00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8CFB778-7438-4E2C-9170-AAE8188DF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1599</Words>
  <Characters>10079</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Erstellung einer Softwarelösung zur Bearbeitung von NSW-bezogenen Daten beim Bremer Schiffsmeldedienst</vt:lpstr>
    </vt:vector>
  </TitlesOfParts>
  <Company>Bremer Schiffsmeldedienst</Company>
  <LinksUpToDate>false</LinksUpToDate>
  <CharactersWithSpaces>11655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Erstellung einer Softwarelösung zur Bearbeitung von NSW-bezogenen Daten beim Bremer Schiffsmeldedienst</dc:title>
  <dc:subject>Lastenheft</dc:subject>
  <dc:creator>Daniel Schick</dc:creator>
  <cp:keywords/>
  <dc:description/>
  <cp:lastModifiedBy>Daniel Schick</cp:lastModifiedBy>
  <cp:revision>16</cp:revision>
  <dcterms:created xsi:type="dcterms:W3CDTF">2016-03-17T16:39:00Z</dcterms:created>
  <dcterms:modified xsi:type="dcterms:W3CDTF">2016-03-21T17:12:00Z</dcterms:modified>
  <cp:category>Lastenheft</cp:category>
  <cp:contentStatus>draft</cp:contentStatus>
</cp:coreProperties>
</file>