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616" w:rsidRDefault="008628D8">
      <w:r>
        <w:rPr>
          <w:noProof/>
          <w:lang w:eastAsia="de-D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4" type="#_x0000_t32" style="position:absolute;margin-left:121.15pt;margin-top:234.05pt;width:14.05pt;height:27.65pt;z-index:251686912" o:connectortype="straight">
            <v:stroke endarrow="block"/>
          </v:shape>
        </w:pict>
      </w:r>
      <w:r>
        <w:rPr>
          <w:noProof/>
          <w:lang w:eastAsia="de-DE"/>
        </w:rPr>
        <w:pict>
          <v:shape id="_x0000_s1053" type="#_x0000_t32" style="position:absolute;margin-left:20.5pt;margin-top:234.05pt;width:28.25pt;height:27.65pt;z-index:251685888" o:connectortype="straight">
            <v:stroke endarrow="block"/>
          </v:shape>
        </w:pict>
      </w:r>
      <w:r>
        <w:rPr>
          <w:noProof/>
          <w:lang w:eastAsia="de-DE"/>
        </w:rPr>
        <w:pict>
          <v:shape id="_x0000_s1052" type="#_x0000_t32" style="position:absolute;margin-left:-14.55pt;margin-top:234.05pt;width:35.05pt;height:27.65pt;flip:x;z-index:251684864" o:connectortype="straight">
            <v:stroke endarrow="block"/>
          </v:shape>
        </w:pict>
      </w:r>
      <w:r>
        <w:rPr>
          <w:noProof/>
          <w:lang w:eastAsia="de-DE"/>
        </w:rPr>
        <w:pict>
          <v:shape id="_x0000_s1051" type="#_x0000_t32" style="position:absolute;margin-left:20.5pt;margin-top:163.2pt;width:41.55pt;height:31.95pt;flip:x;z-index:251683840" o:connectortype="straight">
            <v:stroke endarrow="block"/>
          </v:shape>
        </w:pict>
      </w:r>
      <w:r>
        <w:rPr>
          <w:noProof/>
          <w:lang w:eastAsia="de-DE"/>
        </w:rPr>
        <w:pict>
          <v:shape id="_x0000_s1050" type="#_x0000_t32" style="position:absolute;margin-left:120.3pt;margin-top:163.2pt;width:.85pt;height:29.65pt;z-index:251682816" o:connectortype="straight">
            <v:stroke startarrow="block" endarrow="block"/>
          </v:shape>
        </w:pict>
      </w:r>
      <w:r>
        <w:rPr>
          <w:noProof/>
          <w:lang w:eastAsia="de-DE"/>
        </w:rPr>
        <w:pict>
          <v:shape id="_x0000_s1049" type="#_x0000_t32" style="position:absolute;margin-left:396.75pt;margin-top:198.95pt;width:.8pt;height:22.35pt;z-index:251681792" o:connectortype="straight">
            <v:stroke endarrow="block"/>
          </v:shape>
        </w:pict>
      </w:r>
      <w:r>
        <w:rPr>
          <w:noProof/>
          <w:lang w:eastAsia="de-DE"/>
        </w:rPr>
        <w:pict>
          <v:shape id="_x0000_s1048" type="#_x0000_t32" style="position:absolute;margin-left:149.75pt;margin-top:159.4pt;width:72.8pt;height:45.35pt;z-index:251680768" o:connectortype="straight">
            <v:stroke startarrow="block" endarrow="block"/>
          </v:shape>
        </w:pict>
      </w:r>
      <w:r>
        <w:rPr>
          <w:noProof/>
          <w:lang w:eastAsia="de-DE"/>
        </w:rPr>
        <w:pict>
          <v:shape id="_x0000_s1047" type="#_x0000_t32" style="position:absolute;margin-left:317.3pt;margin-top:149.3pt;width:40.15pt;height:20.7pt;z-index:251679744" o:connectortype="straight">
            <v:stroke endarrow="block"/>
          </v:shape>
        </w:pict>
      </w:r>
      <w:r>
        <w:rPr>
          <w:noProof/>
          <w:lang w:eastAsia="de-DE"/>
        </w:rPr>
        <w:pict>
          <v:shape id="_x0000_s1046" type="#_x0000_t32" style="position:absolute;margin-left:309.45pt;margin-top:112.05pt;width:60.8pt;height:51.15pt;z-index:251678720" o:connectortype="straight">
            <v:stroke endarrow="block"/>
          </v:shape>
        </w:pict>
      </w:r>
      <w:r>
        <w:rPr>
          <w:noProof/>
          <w:lang w:eastAsia="de-DE"/>
        </w:rPr>
        <w:pict>
          <v:shape id="_x0000_s1045" type="#_x0000_t32" style="position:absolute;margin-left:149.75pt;margin-top:149.3pt;width:72.8pt;height:0;z-index:251677696" o:connectortype="straight">
            <v:stroke endarrow="block"/>
          </v:shape>
        </w:pict>
      </w:r>
      <w:r>
        <w:rPr>
          <w:noProof/>
          <w:lang w:eastAsia="de-DE"/>
        </w:rPr>
        <w:pict>
          <v:shape id="_x0000_s1044" type="#_x0000_t32" style="position:absolute;margin-left:149.75pt;margin-top:112.05pt;width:72.8pt;height:24.35pt;flip:y;z-index:251676672" o:connectortype="straight">
            <v:stroke endarrow="block"/>
          </v:shape>
        </w:pict>
      </w:r>
      <w:r>
        <w:rPr>
          <w:noProof/>
          <w:lang w:eastAsia="de-DE"/>
        </w:rPr>
        <w:pict>
          <v:shape id="_x0000_s1043" type="#_x0000_t32" style="position:absolute;margin-left:135.2pt;margin-top:75.45pt;width:37.25pt;height:46.55pt;flip:x;z-index:251675648" o:connectortype="straight">
            <v:stroke endarrow="block"/>
          </v:shape>
        </w:pict>
      </w:r>
      <w:r>
        <w:rPr>
          <w:noProof/>
          <w:lang w:eastAsia="de-DE"/>
        </w:rPr>
        <w:pict>
          <v:shape id="_x0000_s1042" type="#_x0000_t32" style="position:absolute;margin-left:69pt;margin-top:75.45pt;width:.85pt;height:46.55pt;z-index:251674624" o:connectortype="straight">
            <v:stroke endarrow="block"/>
          </v:shape>
        </w:pict>
      </w:r>
      <w:r>
        <w:rPr>
          <w:noProof/>
          <w:lang w:eastAsia="de-DE"/>
        </w:rPr>
        <w:pict>
          <v:shape id="_x0000_s1041" type="#_x0000_t32" style="position:absolute;margin-left:83.9pt;margin-top:75.45pt;width:0;height:46.55pt;flip:y;z-index:251673600" o:connectortype="straight">
            <v:stroke endarrow="block"/>
          </v:shape>
        </w:pict>
      </w:r>
      <w:r>
        <w:rPr>
          <w:noProof/>
          <w:lang w:eastAsia="de-DE"/>
        </w:rPr>
        <w:pict>
          <v:shape id="_x0000_s1040" type="#_x0000_t32" style="position:absolute;margin-left:199.75pt;margin-top:30.1pt;width:.85pt;height:22.35pt;z-index:251672576" o:connectortype="straight">
            <v:stroke endarrow="block"/>
          </v:shape>
        </w:pict>
      </w:r>
      <w:r>
        <w:rPr>
          <w:noProof/>
          <w:lang w:eastAsia="de-D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222.55pt;margin-top:192.85pt;width:86.9pt;height:23pt;z-index:251668480;v-text-anchor:middle" fillcolor="#fde9d9 [665]" strokecolor="black [3200]" strokeweight="1pt">
            <v:shadow color="#868686"/>
            <v:textbox>
              <w:txbxContent>
                <w:p w:rsidR="009D5497" w:rsidRDefault="009D5497" w:rsidP="009D5497">
                  <w:pPr>
                    <w:jc w:val="center"/>
                  </w:pPr>
                  <w:r>
                    <w:t>Cancel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37" type="#_x0000_t202" style="position:absolute;margin-left:222.55pt;margin-top:136.4pt;width:94.75pt;height:23pt;z-index:251669504;v-text-anchor:middle" fillcolor="#fde9d9 [665]" strokecolor="black [3200]" strokeweight="1pt">
            <v:shadow color="#868686"/>
            <v:textbox>
              <w:txbxContent>
                <w:p w:rsidR="009D5497" w:rsidRDefault="009D5497" w:rsidP="009D5497">
                  <w:pPr>
                    <w:jc w:val="center"/>
                  </w:pPr>
                  <w:r>
                    <w:t>Update Meldung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29" type="#_x0000_t202" style="position:absolute;margin-left:222.55pt;margin-top:99pt;width:86.9pt;height:23pt;z-index:251661312;v-text-anchor:middle" fillcolor="#fde9d9 [665]" strokecolor="black [3200]" strokeweight="1pt">
            <v:shadow color="#868686"/>
            <v:textbox>
              <w:txbxContent>
                <w:p w:rsidR="009D5497" w:rsidRDefault="009D5497" w:rsidP="009D5497">
                  <w:pPr>
                    <w:jc w:val="center"/>
                  </w:pPr>
                  <w:r>
                    <w:t>Neue Meldung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39" type="#_x0000_t202" style="position:absolute;margin-left:90.5pt;margin-top:261.7pt;width:96pt;height:23pt;z-index:251671552;v-text-anchor:middle" fillcolor="#fde9d9 [665]" strokecolor="black [3200]" strokeweight="1pt">
            <v:shadow color="#868686"/>
            <v:textbox>
              <w:txbxContent>
                <w:p w:rsidR="008628D8" w:rsidRDefault="008628D8" w:rsidP="008628D8">
                  <w:pPr>
                    <w:jc w:val="center"/>
                  </w:pPr>
                  <w:r>
                    <w:t>Export (f. Kunde)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38" type="#_x0000_t202" style="position:absolute;margin-left:78.1pt;margin-top:192.85pt;width:101pt;height:41.2pt;z-index:251670528;v-text-anchor:middle" fillcolor="#fde9d9 [665]" strokecolor="black [3200]" strokeweight="1pt">
            <v:shadow color="#868686"/>
            <v:textbox>
              <w:txbxContent>
                <w:p w:rsidR="008628D8" w:rsidRDefault="008628D8" w:rsidP="008628D8">
                  <w:pPr>
                    <w:jc w:val="center"/>
                  </w:pPr>
                  <w:r>
                    <w:t>Meldung Detailansicht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35" type="#_x0000_t202" style="position:absolute;margin-left:20.5pt;margin-top:261.7pt;width:57.6pt;height:19.15pt;z-index:251667456;v-text-anchor:middle" fillcolor="#eaf1dd [662]" strokecolor="black [3200]" strokeweight="1pt">
            <v:shadow color="#868686"/>
            <v:textbox>
              <w:txbxContent>
                <w:p w:rsidR="009D5497" w:rsidRDefault="009D5497" w:rsidP="009D5497">
                  <w:pPr>
                    <w:jc w:val="center"/>
                  </w:pPr>
                  <w:r>
                    <w:t>TRANSIT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34" type="#_x0000_t202" style="position:absolute;margin-left:-31.6pt;margin-top:261.7pt;width:38.15pt;height:19.15pt;z-index:251666432;v-text-anchor:middle" fillcolor="#eaf1dd [662]" strokecolor="black [3200]" strokeweight="1pt">
            <v:shadow color="#868686"/>
            <v:textbox>
              <w:txbxContent>
                <w:p w:rsidR="009D5497" w:rsidRDefault="009D5497" w:rsidP="009D5497">
                  <w:pPr>
                    <w:jc w:val="center"/>
                  </w:pPr>
                  <w:r>
                    <w:t>VISIT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33" type="#_x0000_t202" style="position:absolute;margin-left:-20.25pt;margin-top:195.15pt;width:82.3pt;height:38.9pt;z-index:251665408;v-text-anchor:middle" fillcolor="#fde9d9 [665]" strokecolor="black [3200]" strokeweight="1pt">
            <v:shadow color="#868686"/>
            <v:textbox>
              <w:txbxContent>
                <w:p w:rsidR="009D5497" w:rsidRDefault="009D5497" w:rsidP="009D5497">
                  <w:pPr>
                    <w:jc w:val="center"/>
                  </w:pPr>
                  <w:r>
                    <w:t>Neue Anmeldung</w:t>
                  </w:r>
                </w:p>
              </w:txbxContent>
            </v:textbox>
          </v:shape>
        </w:pict>
      </w:r>
      <w:r w:rsidR="009D5497">
        <w:rPr>
          <w:noProof/>
          <w:lang w:eastAsia="de-DE"/>
        </w:rPr>
        <w:pict>
          <v:shape id="_x0000_s1032" type="#_x0000_t202" style="position:absolute;margin-left:357.45pt;margin-top:221.3pt;width:82.3pt;height:35.75pt;z-index:251664384;v-text-anchor:middle" fillcolor="#fde9d9 [665]" strokecolor="black [3200]" strokeweight="1pt">
            <v:shadow color="#868686"/>
            <v:textbox>
              <w:txbxContent>
                <w:p w:rsidR="009D5497" w:rsidRDefault="009D5497" w:rsidP="009D5497">
                  <w:pPr>
                    <w:jc w:val="center"/>
                  </w:pPr>
                  <w:r>
                    <w:t>Meldung erfassen</w:t>
                  </w:r>
                </w:p>
              </w:txbxContent>
            </v:textbox>
          </v:shape>
        </w:pict>
      </w:r>
      <w:r w:rsidR="009D5497">
        <w:rPr>
          <w:noProof/>
          <w:lang w:eastAsia="de-DE"/>
        </w:rPr>
        <w:pict>
          <v:shape id="_x0000_s1030" type="#_x0000_t202" style="position:absolute;margin-left:357.45pt;margin-top:163.2pt;width:82.3pt;height:35.75pt;z-index:251662336;v-text-anchor:middle" fillcolor="#fde9d9 [665]" strokecolor="black [3200]" strokeweight="1pt">
            <v:shadow color="#868686"/>
            <v:textbox>
              <w:txbxContent>
                <w:p w:rsidR="009D5497" w:rsidRDefault="009D5497" w:rsidP="009D5497">
                  <w:pPr>
                    <w:jc w:val="center"/>
                  </w:pPr>
                  <w:r>
                    <w:t>Auswahl Meldungstyp</w:t>
                  </w:r>
                </w:p>
              </w:txbxContent>
            </v:textbox>
          </v:shape>
        </w:pict>
      </w:r>
      <w:r w:rsidR="009D5497">
        <w:rPr>
          <w:noProof/>
          <w:lang w:eastAsia="de-DE"/>
        </w:rPr>
        <w:pict>
          <v:shape id="_x0000_s1031" type="#_x0000_t202" style="position:absolute;margin-left:6.55pt;margin-top:52.45pt;width:99.7pt;height:23pt;z-index:251663360;v-text-anchor:middle" fillcolor="#fde9d9 [665]" strokecolor="black [3200]" strokeweight="1pt">
            <v:shadow color="#868686"/>
            <v:textbox>
              <w:txbxContent>
                <w:p w:rsidR="009D5497" w:rsidRDefault="009D5497" w:rsidP="009D5497">
                  <w:pPr>
                    <w:jc w:val="center"/>
                  </w:pPr>
                  <w:r>
                    <w:t>Schiff bearbeiten</w:t>
                  </w:r>
                </w:p>
              </w:txbxContent>
            </v:textbox>
          </v:shape>
        </w:pict>
      </w:r>
      <w:r w:rsidR="009D5497">
        <w:rPr>
          <w:noProof/>
          <w:lang w:eastAsia="de-DE"/>
        </w:rPr>
        <w:pict>
          <v:shape id="_x0000_s1028" type="#_x0000_t202" style="position:absolute;margin-left:143.5pt;margin-top:52.45pt;width:111.7pt;height:23pt;z-index:251660288;v-text-anchor:middle" fillcolor="#fde9d9 [665]" strokecolor="black [3200]" strokeweight="1pt">
            <v:shadow color="#868686"/>
            <v:textbox>
              <w:txbxContent>
                <w:p w:rsidR="009D5497" w:rsidRDefault="009D5497" w:rsidP="009D5497">
                  <w:pPr>
                    <w:jc w:val="center"/>
                  </w:pPr>
                  <w:r>
                    <w:t>Schiff Suchergebnis</w:t>
                  </w:r>
                </w:p>
              </w:txbxContent>
            </v:textbox>
          </v:shape>
        </w:pict>
      </w:r>
      <w:r w:rsidR="009D5497">
        <w:rPr>
          <w:noProof/>
          <w:lang w:eastAsia="de-DE"/>
        </w:rPr>
        <w:pict>
          <v:shape id="_x0000_s1027" type="#_x0000_t202" style="position:absolute;margin-left:48.75pt;margin-top:122pt;width:101pt;height:41.2pt;z-index:251659264;v-text-anchor:middle" fillcolor="#fde9d9 [665]" strokecolor="black [3200]" strokeweight="1pt">
            <v:shadow color="#868686"/>
            <v:textbox>
              <w:txbxContent>
                <w:p w:rsidR="009D5497" w:rsidRDefault="009D5497" w:rsidP="009D5497">
                  <w:pPr>
                    <w:jc w:val="center"/>
                  </w:pPr>
                  <w:r>
                    <w:t>Schiffsübersicht / Meldungshistorie</w:t>
                  </w:r>
                </w:p>
              </w:txbxContent>
            </v:textbox>
          </v:shape>
        </w:pict>
      </w:r>
      <w:r w:rsidR="009D5497">
        <w:rPr>
          <w:noProof/>
          <w:lang w:eastAsia="de-DE"/>
        </w:rPr>
        <w:pict>
          <v:shape id="_x0000_s1026" type="#_x0000_t202" style="position:absolute;margin-left:158.4pt;margin-top:7.1pt;width:86.9pt;height:23pt;z-index:251658240;v-text-anchor:middle" fillcolor="#fde9d9 [665]" strokecolor="black [3200]" strokeweight="1pt">
            <v:shadow color="#868686"/>
            <v:textbox>
              <w:txbxContent>
                <w:p w:rsidR="009D5497" w:rsidRDefault="009D5497" w:rsidP="009D5497">
                  <w:pPr>
                    <w:jc w:val="center"/>
                  </w:pPr>
                  <w:r>
                    <w:t>Schiff Suche</w:t>
                  </w:r>
                </w:p>
              </w:txbxContent>
            </v:textbox>
          </v:shape>
        </w:pict>
      </w:r>
    </w:p>
    <w:sectPr w:rsidR="00AB1616" w:rsidSect="00AB161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91"/>
  <w:proofState w:spelling="clean"/>
  <w:defaultTabStop w:val="708"/>
  <w:hyphenationZone w:val="425"/>
  <w:characterSpacingControl w:val="doNotCompress"/>
  <w:compat/>
  <w:rsids>
    <w:rsidRoot w:val="009D5497"/>
    <w:rsid w:val="008628D8"/>
    <w:rsid w:val="009D5497"/>
    <w:rsid w:val="00AB1616"/>
    <w:rsid w:val="00E41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662]"/>
    </o:shapedefaults>
    <o:shapelayout v:ext="edit">
      <o:idmap v:ext="edit" data="1"/>
      <o:rules v:ext="edit">
        <o:r id="V:Rule2" type="connector" idref="#_x0000_s1040"/>
        <o:r id="V:Rule4" type="connector" idref="#_x0000_s1041"/>
        <o:r id="V:Rule6" type="connector" idref="#_x0000_s1042"/>
        <o:r id="V:Rule8" type="connector" idref="#_x0000_s1043"/>
        <o:r id="V:Rule10" type="connector" idref="#_x0000_s1044"/>
        <o:r id="V:Rule12" type="connector" idref="#_x0000_s1045"/>
        <o:r id="V:Rule14" type="connector" idref="#_x0000_s1046"/>
        <o:r id="V:Rule16" type="connector" idref="#_x0000_s1047"/>
        <o:r id="V:Rule18" type="connector" idref="#_x0000_s1048"/>
        <o:r id="V:Rule20" type="connector" idref="#_x0000_s1049"/>
        <o:r id="V:Rule22" type="connector" idref="#_x0000_s1050"/>
        <o:r id="V:Rule24" type="connector" idref="#_x0000_s1051"/>
        <o:r id="V:Rule26" type="connector" idref="#_x0000_s1052"/>
        <o:r id="V:Rule28" type="connector" idref="#_x0000_s1053"/>
        <o:r id="V:Rule30" type="connector" idref="#_x0000_s105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B161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D5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D54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</dc:creator>
  <cp:lastModifiedBy>dani</cp:lastModifiedBy>
  <cp:revision>1</cp:revision>
  <dcterms:created xsi:type="dcterms:W3CDTF">2015-03-06T19:39:00Z</dcterms:created>
  <dcterms:modified xsi:type="dcterms:W3CDTF">2015-03-06T19:53:00Z</dcterms:modified>
</cp:coreProperties>
</file>