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40" w:type="dxa"/>
        <w:jc w:val="center"/>
        <w:tblInd w:w="-1255" w:type="dxa"/>
        <w:tblCellMar>
          <w:top w:w="14" w:type="dxa"/>
          <w:left w:w="86" w:type="dxa"/>
          <w:bottom w:w="14" w:type="dxa"/>
          <w:right w:w="86" w:type="dxa"/>
        </w:tblCellMar>
        <w:tblLook w:val="0000" w:firstRow="0" w:lastRow="0" w:firstColumn="0" w:lastColumn="0" w:noHBand="0" w:noVBand="0"/>
      </w:tblPr>
      <w:tblGrid>
        <w:gridCol w:w="1585"/>
        <w:gridCol w:w="8340"/>
        <w:gridCol w:w="15"/>
      </w:tblGrid>
      <w:tr w:rsidR="002F5536" w:rsidRPr="002F5536" w:rsidTr="00C40CAC">
        <w:trPr>
          <w:trHeight w:val="497"/>
          <w:jc w:val="center"/>
        </w:trPr>
        <w:tc>
          <w:tcPr>
            <w:tcW w:w="9940" w:type="dxa"/>
            <w:gridSpan w:val="3"/>
            <w:shd w:val="clear" w:color="auto" w:fill="auto"/>
            <w:tcMar>
              <w:top w:w="14" w:type="dxa"/>
              <w:left w:w="0" w:type="dxa"/>
              <w:bottom w:w="14" w:type="dxa"/>
              <w:right w:w="86" w:type="dxa"/>
            </w:tcMar>
            <w:vAlign w:val="center"/>
          </w:tcPr>
          <w:p w:rsidR="003D7B9A" w:rsidRPr="002F5536" w:rsidRDefault="001950FB" w:rsidP="001A0D14">
            <w:pPr>
              <w:pStyle w:val="Untertitel"/>
              <w:jc w:val="center"/>
              <w:rPr>
                <w:b/>
                <w:sz w:val="24"/>
                <w:szCs w:val="24"/>
              </w:rPr>
            </w:pPr>
            <w:r w:rsidRPr="002F5536">
              <w:rPr>
                <w:b/>
                <w:sz w:val="24"/>
                <w:szCs w:val="24"/>
              </w:rPr>
              <w:t xml:space="preserve">AGENDA </w:t>
            </w:r>
            <w:r w:rsidR="002F5536" w:rsidRPr="002F5536">
              <w:rPr>
                <w:b/>
                <w:sz w:val="24"/>
                <w:szCs w:val="24"/>
              </w:rPr>
              <w:t xml:space="preserve"> vom </w:t>
            </w:r>
            <w:r w:rsidR="001A0D14">
              <w:rPr>
                <w:b/>
                <w:sz w:val="24"/>
                <w:szCs w:val="24"/>
              </w:rPr>
              <w:t>10</w:t>
            </w:r>
            <w:r w:rsidR="002F5536" w:rsidRPr="002F5536">
              <w:rPr>
                <w:b/>
                <w:sz w:val="24"/>
                <w:szCs w:val="24"/>
              </w:rPr>
              <w:t>.0</w:t>
            </w:r>
            <w:r w:rsidR="001A0D14">
              <w:rPr>
                <w:b/>
                <w:sz w:val="24"/>
                <w:szCs w:val="24"/>
              </w:rPr>
              <w:t>6</w:t>
            </w:r>
            <w:r w:rsidR="002F5536" w:rsidRPr="002F5536">
              <w:rPr>
                <w:b/>
                <w:sz w:val="24"/>
                <w:szCs w:val="24"/>
              </w:rPr>
              <w:t>.2016</w:t>
            </w:r>
          </w:p>
        </w:tc>
      </w:tr>
      <w:tr w:rsidR="002F5536" w:rsidRPr="002F5536" w:rsidTr="00C40CAC">
        <w:trPr>
          <w:trHeight w:val="1090"/>
          <w:jc w:val="center"/>
        </w:trPr>
        <w:tc>
          <w:tcPr>
            <w:tcW w:w="9940" w:type="dxa"/>
            <w:gridSpan w:val="3"/>
            <w:shd w:val="clear" w:color="auto" w:fill="auto"/>
            <w:tcMar>
              <w:top w:w="14" w:type="dxa"/>
              <w:left w:w="0" w:type="dxa"/>
              <w:bottom w:w="14" w:type="dxa"/>
              <w:right w:w="86" w:type="dxa"/>
            </w:tcMar>
            <w:vAlign w:val="center"/>
          </w:tcPr>
          <w:p w:rsidR="001A0D14" w:rsidRPr="001A0D14" w:rsidRDefault="001A0D14" w:rsidP="00817C7B">
            <w:pPr>
              <w:pStyle w:val="Untertitel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Teamsitzung HIS-NORD / NSW</w:t>
            </w:r>
            <w:r w:rsidR="000D69E5">
              <w:rPr>
                <w:b/>
                <w:sz w:val="24"/>
                <w:szCs w:val="24"/>
              </w:rPr>
              <w:tab/>
            </w:r>
            <w:r w:rsidR="000D69E5">
              <w:rPr>
                <w:b/>
                <w:sz w:val="24"/>
                <w:szCs w:val="24"/>
              </w:rPr>
              <w:tab/>
            </w:r>
            <w:r w:rsidR="000D69E5">
              <w:rPr>
                <w:b/>
                <w:sz w:val="24"/>
                <w:szCs w:val="24"/>
              </w:rPr>
              <w:tab/>
            </w:r>
            <w:r w:rsidR="00313D5C" w:rsidRPr="002F5536">
              <w:rPr>
                <w:b/>
                <w:sz w:val="24"/>
                <w:szCs w:val="24"/>
              </w:rPr>
              <w:tab/>
            </w:r>
            <w:r w:rsidR="007D3F0D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7.06</w:t>
            </w:r>
            <w:r w:rsidR="00505E62">
              <w:rPr>
                <w:b/>
                <w:sz w:val="24"/>
                <w:szCs w:val="24"/>
              </w:rPr>
              <w:t xml:space="preserve">.2016 / </w:t>
            </w:r>
            <w:r w:rsidR="000F29C1">
              <w:rPr>
                <w:b/>
                <w:sz w:val="24"/>
                <w:szCs w:val="24"/>
              </w:rPr>
              <w:t>10</w:t>
            </w:r>
            <w:r w:rsidR="00505E62">
              <w:rPr>
                <w:b/>
                <w:sz w:val="24"/>
                <w:szCs w:val="24"/>
              </w:rPr>
              <w:t>:00</w:t>
            </w:r>
            <w:r w:rsidR="00817C7B">
              <w:rPr>
                <w:b/>
                <w:sz w:val="24"/>
                <w:szCs w:val="24"/>
              </w:rPr>
              <w:t>-15:00</w:t>
            </w:r>
            <w:r w:rsidR="00505E62">
              <w:rPr>
                <w:b/>
                <w:sz w:val="24"/>
                <w:szCs w:val="24"/>
              </w:rPr>
              <w:t xml:space="preserve"> Uhr</w:t>
            </w:r>
            <w:r w:rsidR="00505E62">
              <w:rPr>
                <w:b/>
                <w:sz w:val="24"/>
                <w:szCs w:val="24"/>
              </w:rPr>
              <w:br/>
            </w:r>
            <w:r w:rsidR="00F47440">
              <w:rPr>
                <w:b/>
                <w:sz w:val="24"/>
                <w:szCs w:val="24"/>
              </w:rPr>
              <w:t xml:space="preserve">im Beratungsraum der </w:t>
            </w:r>
            <w:r>
              <w:rPr>
                <w:b/>
                <w:sz w:val="24"/>
                <w:szCs w:val="24"/>
              </w:rPr>
              <w:t>Fa. DAten + dienste rostock Gmbh</w:t>
            </w:r>
            <w:r>
              <w:rPr>
                <w:b/>
                <w:sz w:val="24"/>
                <w:szCs w:val="24"/>
              </w:rPr>
              <w:br/>
              <w:t xml:space="preserve">18055 Rostock </w:t>
            </w:r>
          </w:p>
        </w:tc>
      </w:tr>
      <w:tr w:rsidR="003D7B9A" w:rsidRPr="009508E0" w:rsidTr="00C40CAC">
        <w:trPr>
          <w:trHeight w:val="360"/>
          <w:jc w:val="center"/>
        </w:trPr>
        <w:tc>
          <w:tcPr>
            <w:tcW w:w="158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3F3F3"/>
            <w:vAlign w:val="center"/>
          </w:tcPr>
          <w:p w:rsidR="003D7B9A" w:rsidRPr="009508E0" w:rsidRDefault="003D7B9A">
            <w:pPr>
              <w:pStyle w:val="berschriftinGrobuchstaben"/>
            </w:pPr>
            <w:r w:rsidRPr="009508E0">
              <w:t>Teilnehmer</w:t>
            </w:r>
          </w:p>
        </w:tc>
        <w:tc>
          <w:tcPr>
            <w:tcW w:w="8355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:rsidR="003D7B9A" w:rsidRPr="009508E0" w:rsidRDefault="002F5536">
            <w:r>
              <w:t>Entsprechend Teilnehmerliste</w:t>
            </w:r>
          </w:p>
        </w:tc>
      </w:tr>
      <w:tr w:rsidR="003D7B9A" w:rsidRPr="009508E0" w:rsidTr="00C40CAC">
        <w:trPr>
          <w:trHeight w:val="360"/>
          <w:jc w:val="center"/>
        </w:trPr>
        <w:tc>
          <w:tcPr>
            <w:tcW w:w="9940" w:type="dxa"/>
            <w:gridSpan w:val="3"/>
            <w:shd w:val="clear" w:color="auto" w:fill="auto"/>
            <w:tcMar>
              <w:top w:w="14" w:type="dxa"/>
              <w:left w:w="0" w:type="dxa"/>
              <w:bottom w:w="14" w:type="dxa"/>
              <w:right w:w="86" w:type="dxa"/>
            </w:tcMar>
            <w:vAlign w:val="center"/>
          </w:tcPr>
          <w:p w:rsidR="003D7B9A" w:rsidRPr="009508E0" w:rsidRDefault="003D7B9A">
            <w:pPr>
              <w:pStyle w:val="berschrift2"/>
            </w:pPr>
            <w:bookmarkStart w:id="0" w:name="MinuteTopic"/>
            <w:r w:rsidRPr="009508E0">
              <w:t>Tagungsordnungspunkte</w:t>
            </w:r>
            <w:bookmarkEnd w:id="0"/>
          </w:p>
        </w:tc>
      </w:tr>
      <w:tr w:rsidR="003D7B9A" w:rsidRPr="009508E0" w:rsidTr="00C40CAC">
        <w:trPr>
          <w:trHeight w:val="360"/>
          <w:jc w:val="center"/>
        </w:trPr>
        <w:tc>
          <w:tcPr>
            <w:tcW w:w="1585" w:type="dxa"/>
            <w:tcBorders>
              <w:top w:val="single" w:sz="12" w:space="0" w:color="999999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3F3F3"/>
            <w:vAlign w:val="center"/>
          </w:tcPr>
          <w:p w:rsidR="003D7B9A" w:rsidRPr="009508E0" w:rsidRDefault="00313D5C">
            <w:pPr>
              <w:pStyle w:val="berschriftinGrobuchstaben"/>
            </w:pPr>
            <w:bookmarkStart w:id="1" w:name="MinuteItems"/>
            <w:bookmarkStart w:id="2" w:name="MinuteTopicSection"/>
            <w:bookmarkEnd w:id="1"/>
            <w:r w:rsidRPr="009508E0">
              <w:t>Thema</w:t>
            </w:r>
          </w:p>
        </w:tc>
        <w:tc>
          <w:tcPr>
            <w:tcW w:w="8355" w:type="dxa"/>
            <w:gridSpan w:val="2"/>
            <w:tcBorders>
              <w:top w:val="single" w:sz="12" w:space="0" w:color="999999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:rsidR="003D7B9A" w:rsidRPr="002F5536" w:rsidRDefault="001A0D14" w:rsidP="002F5536">
            <w:pPr>
              <w:pStyle w:val="Listenabsatz"/>
              <w:numPr>
                <w:ilvl w:val="0"/>
                <w:numId w:val="1"/>
              </w:numPr>
            </w:pPr>
            <w:r w:rsidRPr="000D69E5">
              <w:t>Datenempfänger und Datenlieferant – die Rolle des Meldeverpflichteten</w:t>
            </w:r>
          </w:p>
        </w:tc>
      </w:tr>
      <w:tr w:rsidR="003D7B9A" w:rsidRPr="009508E0" w:rsidTr="00C40CAC">
        <w:trPr>
          <w:trHeight w:val="360"/>
          <w:jc w:val="center"/>
        </w:trPr>
        <w:tc>
          <w:tcPr>
            <w:tcW w:w="9940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:rsidR="003D7B9A" w:rsidRDefault="00817C7B" w:rsidP="00817C7B">
            <w:pPr>
              <w:pStyle w:val="Listenabsatz"/>
              <w:numPr>
                <w:ilvl w:val="0"/>
                <w:numId w:val="2"/>
              </w:numPr>
            </w:pPr>
            <w:r>
              <w:t>ATA / ATD wird in MV durch die Hafenbehörden in den Häfen WIS / HRO / HST / SAS / WLG erfasst</w:t>
            </w:r>
          </w:p>
          <w:p w:rsidR="00817C7B" w:rsidRPr="009508E0" w:rsidRDefault="00817C7B" w:rsidP="00817C7B">
            <w:pPr>
              <w:pStyle w:val="Listenabsatz"/>
              <w:numPr>
                <w:ilvl w:val="0"/>
                <w:numId w:val="2"/>
              </w:numPr>
            </w:pPr>
            <w:r>
              <w:t>in den kleineren Häfen HGW / UEM / VIEROW / LUBMIN erfolgt die Eingabe durch die Agenturen bzw. durch den im Auftrag des Maklers arbeitenden Schiffsmeldedienst / B</w:t>
            </w:r>
            <w:r w:rsidR="00AA5718">
              <w:t>remer Schiffsmeldedienst (B</w:t>
            </w:r>
            <w:r>
              <w:t>SMD</w:t>
            </w:r>
            <w:r w:rsidR="00AA5718">
              <w:t>)</w:t>
            </w:r>
          </w:p>
        </w:tc>
      </w:tr>
      <w:tr w:rsidR="002F5536" w:rsidRPr="009508E0" w:rsidTr="00C40CAC">
        <w:trPr>
          <w:trHeight w:val="360"/>
          <w:jc w:val="center"/>
        </w:trPr>
        <w:tc>
          <w:tcPr>
            <w:tcW w:w="9940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:rsidR="002F5536" w:rsidRDefault="00817C7B" w:rsidP="00817C7B">
            <w:pPr>
              <w:pStyle w:val="Listenabsatz"/>
              <w:numPr>
                <w:ilvl w:val="0"/>
                <w:numId w:val="2"/>
              </w:numPr>
            </w:pPr>
            <w:r>
              <w:t>BSMD : ist in der Lage, eine Meldeklasse durch ein „RESET“ wieder frei zu geben</w:t>
            </w:r>
          </w:p>
          <w:p w:rsidR="00817C7B" w:rsidRPr="009508E0" w:rsidRDefault="00817C7B" w:rsidP="0058799A">
            <w:pPr>
              <w:pStyle w:val="Listenabsatz"/>
              <w:numPr>
                <w:ilvl w:val="0"/>
                <w:numId w:val="2"/>
              </w:numPr>
            </w:pPr>
            <w:r>
              <w:t xml:space="preserve">an DATEN + DIENSTE </w:t>
            </w:r>
            <w:r w:rsidR="00384751">
              <w:t>(DD)</w:t>
            </w:r>
            <w:r>
              <w:t xml:space="preserve">: Welche Möglichkeit </w:t>
            </w:r>
            <w:r w:rsidR="0058799A">
              <w:t>ergibt sich</w:t>
            </w:r>
            <w:r>
              <w:t xml:space="preserve"> für das HIS-NORD, diese RESET-Meldung auszuwerten bzw. diese betroffene Meldung im HIS-NORD zurückzuziehen oder gesondert zu kennzeichnen</w:t>
            </w:r>
          </w:p>
        </w:tc>
      </w:tr>
      <w:tr w:rsidR="002F5536" w:rsidRPr="009508E0" w:rsidTr="00C40CAC">
        <w:trPr>
          <w:trHeight w:val="360"/>
          <w:jc w:val="center"/>
        </w:trPr>
        <w:tc>
          <w:tcPr>
            <w:tcW w:w="9940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:rsidR="00AF3FFA" w:rsidRPr="009508E0" w:rsidRDefault="00EF754B" w:rsidP="00AA5718">
            <w:pPr>
              <w:pStyle w:val="Listenabsatz"/>
              <w:numPr>
                <w:ilvl w:val="0"/>
                <w:numId w:val="2"/>
              </w:numPr>
            </w:pPr>
            <w:r>
              <w:t>Stammdaten Schiff</w:t>
            </w:r>
            <w:r>
              <w:br/>
            </w:r>
            <w:r w:rsidR="00384751">
              <w:t xml:space="preserve">- </w:t>
            </w:r>
            <w:r>
              <w:t>die Meldeklasse STAT aus dem N-Korb verändert die Stammdaten im HIS-NORD unkontrolliert, obwohl IMO-Nummer und VISIT-ID beibehalten wurde, bereits 3mal in kürzester Zeit durch Makler erfolgt über den N-Korb</w:t>
            </w:r>
            <w:r>
              <w:br/>
            </w:r>
            <w:r w:rsidR="003517DE">
              <w:t xml:space="preserve">- </w:t>
            </w:r>
            <w:r w:rsidR="001F4258">
              <w:t xml:space="preserve">Einheitliche Schiffsdatenbank über das NSW wird von allen </w:t>
            </w:r>
            <w:r w:rsidR="00384751">
              <w:t>Teilnehmer favorisiert</w:t>
            </w:r>
            <w:r w:rsidR="00AA5718">
              <w:t>, eine gesonderte Abstimmung mit BSMD ist vorgesehen.</w:t>
            </w:r>
            <w:r w:rsidR="00384751">
              <w:br/>
              <w:t xml:space="preserve">- an </w:t>
            </w:r>
            <w:proofErr w:type="gramStart"/>
            <w:r w:rsidR="00384751">
              <w:t>DD :</w:t>
            </w:r>
            <w:proofErr w:type="gramEnd"/>
            <w:r w:rsidR="00384751">
              <w:br/>
              <w:t>Rücknahme der Möglichkeit, dass die STAT-Meldung Änderungen der Stammdaten im HIS-NORD vollzieh</w:t>
            </w:r>
            <w:r w:rsidR="005E66A0">
              <w:t>en</w:t>
            </w:r>
            <w:r w:rsidR="00384751">
              <w:t xml:space="preserve"> kann bei IMO-Nummer / Schiffsname / RFZ / MMSI / FLAGGE / Heimathafen / </w:t>
            </w:r>
            <w:proofErr w:type="spellStart"/>
            <w:r w:rsidR="00384751">
              <w:t>LüA</w:t>
            </w:r>
            <w:proofErr w:type="spellEnd"/>
            <w:r w:rsidR="00384751">
              <w:t xml:space="preserve"> / </w:t>
            </w:r>
            <w:proofErr w:type="spellStart"/>
            <w:r w:rsidR="00384751">
              <w:t>BüA</w:t>
            </w:r>
            <w:proofErr w:type="spellEnd"/>
            <w:r w:rsidR="00384751">
              <w:t xml:space="preserve"> / BRZ / Schiffstyp kurz</w:t>
            </w:r>
            <w:r w:rsidR="003517DE">
              <w:t xml:space="preserve"> mit der Möglichkeit einer Kennzeichnung i</w:t>
            </w:r>
            <w:r w:rsidR="00AA5718">
              <w:t>n</w:t>
            </w:r>
            <w:r w:rsidR="003517DE">
              <w:t xml:space="preserve"> Hafendurchlauf-Übersicht , dass für das Schiff eine  Aktualisierung der Stammdaten vorliegt – eventuell Schiffsname in der Liste farblich fette Schriftart. Erst nach dem Vergleich STAT-Meldung mit den Stammdaten und dem deaktivieren „Neu und ungeprüft“ wird die Anzeige in der Hafendurchlauf-Übersicht wieder normalisiert.</w:t>
            </w:r>
            <w:r w:rsidR="005E66A0">
              <w:t xml:space="preserve"> Bei wiederholter STAT-Meldung erfolgt KEINE weitere Kennzeichnung bzw. Auswertung.</w:t>
            </w:r>
          </w:p>
        </w:tc>
      </w:tr>
      <w:tr w:rsidR="00313D5C" w:rsidRPr="009508E0" w:rsidTr="00C40CAC">
        <w:trPr>
          <w:trHeight w:val="360"/>
          <w:jc w:val="center"/>
        </w:trPr>
        <w:tc>
          <w:tcPr>
            <w:tcW w:w="1585" w:type="dxa"/>
            <w:tcBorders>
              <w:top w:val="single" w:sz="12" w:space="0" w:color="999999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3F3F3"/>
            <w:vAlign w:val="center"/>
          </w:tcPr>
          <w:p w:rsidR="00313D5C" w:rsidRPr="009508E0" w:rsidRDefault="00313D5C" w:rsidP="009508E0">
            <w:pPr>
              <w:pStyle w:val="berschriftinGrobuchstaben"/>
            </w:pPr>
            <w:r w:rsidRPr="009508E0">
              <w:t>Thema</w:t>
            </w:r>
          </w:p>
        </w:tc>
        <w:tc>
          <w:tcPr>
            <w:tcW w:w="8355" w:type="dxa"/>
            <w:gridSpan w:val="2"/>
            <w:tcBorders>
              <w:top w:val="single" w:sz="12" w:space="0" w:color="999999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:rsidR="00313D5C" w:rsidRPr="002F5536" w:rsidRDefault="001A0D14" w:rsidP="002F5536">
            <w:pPr>
              <w:pStyle w:val="Listenabsatz"/>
              <w:numPr>
                <w:ilvl w:val="0"/>
                <w:numId w:val="1"/>
              </w:numPr>
            </w:pPr>
            <w:r w:rsidRPr="000D69E5">
              <w:t>Seeverkehrsstatistik – Erfassung bzw. Meldung des Meldeverpflichteten</w:t>
            </w:r>
          </w:p>
        </w:tc>
      </w:tr>
      <w:tr w:rsidR="00313D5C" w:rsidRPr="009508E0" w:rsidTr="00C40CAC">
        <w:trPr>
          <w:trHeight w:val="360"/>
          <w:jc w:val="center"/>
        </w:trPr>
        <w:tc>
          <w:tcPr>
            <w:tcW w:w="9940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:rsidR="00313D5C" w:rsidRDefault="00AA5718" w:rsidP="00AA5718">
            <w:pPr>
              <w:pStyle w:val="Listenabsatz"/>
              <w:numPr>
                <w:ilvl w:val="0"/>
                <w:numId w:val="2"/>
              </w:numPr>
            </w:pPr>
            <w:r>
              <w:t xml:space="preserve">HAZMAT = </w:t>
            </w:r>
            <w:r w:rsidR="00067B38">
              <w:t xml:space="preserve">Sonderfall der </w:t>
            </w:r>
            <w:r>
              <w:t>LADUNG</w:t>
            </w:r>
          </w:p>
          <w:p w:rsidR="00AA5718" w:rsidRDefault="00AA5718" w:rsidP="00AA5718">
            <w:pPr>
              <w:pStyle w:val="Listenabsatz"/>
              <w:numPr>
                <w:ilvl w:val="0"/>
                <w:numId w:val="2"/>
              </w:numPr>
            </w:pPr>
            <w:r>
              <w:t>bei Nutzern anderer Meldesysteme</w:t>
            </w:r>
            <w:r w:rsidR="00067B38">
              <w:t>, also bei Entgegennahme der Meldung aus dem N-Korb,</w:t>
            </w:r>
            <w:r>
              <w:t xml:space="preserve"> führt die getrennte Eingabe LADG und HAZMAT im HIS-NORD zu einer Doppelmeldung</w:t>
            </w:r>
            <w:r w:rsidR="00067B38">
              <w:t xml:space="preserve"> der Menge</w:t>
            </w:r>
            <w:r>
              <w:t>, da hier das HAZMAT- und die LADG-Meldeklassen zusammengeführt unter Ladung dargestellt w</w:t>
            </w:r>
            <w:r w:rsidR="00067B38">
              <w:t xml:space="preserve">erden. </w:t>
            </w:r>
          </w:p>
          <w:p w:rsidR="00067B38" w:rsidRPr="009508E0" w:rsidRDefault="00067B38" w:rsidP="00AA5718">
            <w:pPr>
              <w:pStyle w:val="Listenabsatz"/>
              <w:numPr>
                <w:ilvl w:val="0"/>
                <w:numId w:val="2"/>
              </w:numPr>
            </w:pPr>
            <w:r w:rsidRPr="00067B38">
              <w:rPr>
                <w:b/>
                <w:color w:val="FF0000"/>
              </w:rPr>
              <w:t>Vorschlag an das VG</w:t>
            </w:r>
            <w:r w:rsidRPr="00067B38">
              <w:rPr>
                <w:color w:val="FF0000"/>
              </w:rPr>
              <w:t xml:space="preserve"> </w:t>
            </w:r>
            <w:r>
              <w:t>: in der HAZMAT-Meldung die Felder entsprechend §3 VerkStatG</w:t>
            </w:r>
            <w:r w:rsidR="00F47440">
              <w:t xml:space="preserve"> hinzufügen:</w:t>
            </w:r>
            <w:r w:rsidR="00F47440">
              <w:br/>
              <w:t>a) Schlüsselverzeichnis der Ladungsart und Ladeeinheiten (LA_CODE)</w:t>
            </w:r>
            <w:r w:rsidR="00F47440">
              <w:br/>
              <w:t>b) Gutart / Waren-Code nach NST 2007 – Gruppe 3-stellig</w:t>
            </w:r>
            <w:r w:rsidR="00F47440">
              <w:br/>
              <w:t>c) Anzahl der Ladeeinheiten</w:t>
            </w:r>
            <w:r w:rsidR="001E45EA">
              <w:br/>
            </w:r>
            <w:r w:rsidR="001E45EA">
              <w:lastRenderedPageBreak/>
              <w:t>d) Tragfähigkeit (</w:t>
            </w:r>
            <w:proofErr w:type="spellStart"/>
            <w:r w:rsidR="001E45EA">
              <w:t>tdw</w:t>
            </w:r>
            <w:proofErr w:type="spellEnd"/>
            <w:r w:rsidR="001E45EA">
              <w:t>) in Meldeklasse STAT</w:t>
            </w:r>
          </w:p>
        </w:tc>
      </w:tr>
      <w:tr w:rsidR="002F5536" w:rsidRPr="009508E0" w:rsidTr="00C40CAC">
        <w:trPr>
          <w:trHeight w:val="360"/>
          <w:jc w:val="center"/>
        </w:trPr>
        <w:tc>
          <w:tcPr>
            <w:tcW w:w="9940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:rsidR="002F5536" w:rsidRPr="009508E0" w:rsidRDefault="005D0111" w:rsidP="005D0111">
            <w:pPr>
              <w:pStyle w:val="Listenabsatz"/>
              <w:numPr>
                <w:ilvl w:val="0"/>
                <w:numId w:val="2"/>
              </w:numPr>
            </w:pPr>
            <w:r>
              <w:lastRenderedPageBreak/>
              <w:t xml:space="preserve">BSMD: Meldeklasse HAZMAT und LADG für die Häfen in MV </w:t>
            </w:r>
            <w:r>
              <w:br/>
              <w:t>Bei vorliegender Meldung Komplettladung HAZMAT wird die Meldeklasse LADG nicht besetzt (z.B. Komplettladung nach MARPOL oder IGC oder IMSBC)</w:t>
            </w:r>
            <w:r>
              <w:br/>
              <w:t xml:space="preserve">Teilladungen NONHAZMAT werden in der Meldeklasse LADG eingebracht plus Ladung nach IMDG in Meldeklasse HAZMAT (siehe </w:t>
            </w:r>
            <w:r w:rsidR="007F2A49">
              <w:t xml:space="preserve">Beispiele </w:t>
            </w:r>
            <w:bookmarkStart w:id="3" w:name="_GoBack"/>
            <w:bookmarkEnd w:id="3"/>
            <w:r>
              <w:t>Transport Kranteile plus Farbe)</w:t>
            </w:r>
          </w:p>
        </w:tc>
      </w:tr>
      <w:tr w:rsidR="002F5536" w:rsidRPr="009508E0" w:rsidTr="00C40CAC">
        <w:trPr>
          <w:trHeight w:val="360"/>
          <w:jc w:val="center"/>
        </w:trPr>
        <w:tc>
          <w:tcPr>
            <w:tcW w:w="9940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:rsidR="005D0111" w:rsidRDefault="005D0111" w:rsidP="005D0111">
            <w:pPr>
              <w:pStyle w:val="Listenabsatz"/>
              <w:numPr>
                <w:ilvl w:val="0"/>
                <w:numId w:val="2"/>
              </w:numPr>
            </w:pPr>
            <w:r>
              <w:t xml:space="preserve">Meldeklasse </w:t>
            </w:r>
            <w:proofErr w:type="gramStart"/>
            <w:r>
              <w:t>LADG :</w:t>
            </w:r>
            <w:proofErr w:type="gramEnd"/>
            <w:r>
              <w:t xml:space="preserve"> zur Zeit werden ca. 80 % der Meldungen aus dem Nachrichtenkorb mit „Ladung unbekannt“. Hier liegt der Grund in der Arbeitsweise der Makler mit den Meldesystemen, in denen ausschließlich Excel-Daten von den Schiffen in die Meldesystem eingelesen werden und NICHT noch einmal durch den Makler nachbearbeitet bzw. nachkontrolliert werden.</w:t>
            </w:r>
          </w:p>
          <w:p w:rsidR="005D0111" w:rsidRDefault="005D0111" w:rsidP="005D0111">
            <w:pPr>
              <w:pStyle w:val="Listenabsatz"/>
              <w:numPr>
                <w:ilvl w:val="0"/>
                <w:numId w:val="2"/>
              </w:numPr>
            </w:pPr>
            <w:r>
              <w:t>Der BSMD ist nur in der Lage, die im NSW vorgegebenen Werte für die Gutgruppe einzugeben.</w:t>
            </w:r>
            <w:r w:rsidR="0045660F">
              <w:t xml:space="preserve"> Eine Erweiterung der Gutart nach NST 2007 – Gruppe 3-stellig ist möglich</w:t>
            </w:r>
            <w:r>
              <w:t xml:space="preserve"> </w:t>
            </w:r>
          </w:p>
          <w:p w:rsidR="002F5536" w:rsidRPr="009508E0" w:rsidRDefault="005D0111" w:rsidP="005D0111">
            <w:pPr>
              <w:pStyle w:val="Listenabsatz"/>
              <w:numPr>
                <w:ilvl w:val="0"/>
                <w:numId w:val="2"/>
              </w:numPr>
            </w:pPr>
            <w:r>
              <w:t>Ladung als TRANSIT : Eingangsladung = Ausgangsladung. Die Kennzeichnung ist im NSW nicht vorgesehen</w:t>
            </w:r>
          </w:p>
        </w:tc>
      </w:tr>
      <w:tr w:rsidR="002F5536" w:rsidRPr="009508E0" w:rsidTr="00C40CAC">
        <w:trPr>
          <w:trHeight w:val="360"/>
          <w:jc w:val="center"/>
        </w:trPr>
        <w:tc>
          <w:tcPr>
            <w:tcW w:w="9940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:rsidR="002F5536" w:rsidRPr="009508E0" w:rsidRDefault="0045660F" w:rsidP="0045660F">
            <w:pPr>
              <w:pStyle w:val="Listenabsatz"/>
              <w:numPr>
                <w:ilvl w:val="0"/>
                <w:numId w:val="2"/>
              </w:numPr>
            </w:pPr>
            <w:r>
              <w:t>Frage: Interesse für Meldeklasse LADG</w:t>
            </w:r>
            <w:r w:rsidR="00025054">
              <w:t xml:space="preserve"> wir über VG geklärt</w:t>
            </w:r>
          </w:p>
        </w:tc>
      </w:tr>
      <w:tr w:rsidR="000D69E5" w:rsidRPr="009508E0" w:rsidTr="00C40CAC">
        <w:trPr>
          <w:gridAfter w:val="1"/>
          <w:wAfter w:w="15" w:type="dxa"/>
          <w:trHeight w:val="360"/>
          <w:jc w:val="center"/>
        </w:trPr>
        <w:tc>
          <w:tcPr>
            <w:tcW w:w="1585" w:type="dxa"/>
            <w:tcBorders>
              <w:top w:val="single" w:sz="12" w:space="0" w:color="999999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3F3F3"/>
            <w:vAlign w:val="center"/>
          </w:tcPr>
          <w:p w:rsidR="000D69E5" w:rsidRPr="009508E0" w:rsidRDefault="00313D5C" w:rsidP="0073165F">
            <w:pPr>
              <w:pStyle w:val="berschriftinGrobuchstaben"/>
            </w:pPr>
            <w:r>
              <w:br w:type="page"/>
            </w:r>
            <w:r w:rsidR="000D69E5" w:rsidRPr="009508E0">
              <w:t>Thema</w:t>
            </w:r>
          </w:p>
        </w:tc>
        <w:tc>
          <w:tcPr>
            <w:tcW w:w="8340" w:type="dxa"/>
            <w:tcBorders>
              <w:top w:val="single" w:sz="12" w:space="0" w:color="999999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:rsidR="000D69E5" w:rsidRPr="000D69E5" w:rsidRDefault="000D69E5" w:rsidP="000D69E5">
            <w:pPr>
              <w:pStyle w:val="Listenabsatz"/>
              <w:numPr>
                <w:ilvl w:val="0"/>
                <w:numId w:val="1"/>
              </w:numPr>
            </w:pPr>
            <w:r w:rsidRPr="000D69E5">
              <w:t>Schaffung von Rahmenbedingungen und Funktionalitäten für eine optimale Überwachung</w:t>
            </w:r>
          </w:p>
        </w:tc>
      </w:tr>
      <w:tr w:rsidR="000D69E5" w:rsidRPr="009508E0" w:rsidTr="00C40CAC">
        <w:trPr>
          <w:gridAfter w:val="1"/>
          <w:wAfter w:w="15" w:type="dxa"/>
          <w:trHeight w:val="360"/>
          <w:jc w:val="center"/>
        </w:trPr>
        <w:tc>
          <w:tcPr>
            <w:tcW w:w="9925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:rsidR="000D69E5" w:rsidRDefault="0045660F" w:rsidP="0045660F">
            <w:pPr>
              <w:pStyle w:val="Listenabsatz"/>
              <w:numPr>
                <w:ilvl w:val="0"/>
                <w:numId w:val="2"/>
              </w:numPr>
            </w:pPr>
            <w:r>
              <w:t xml:space="preserve">Fehler- und Funktionsüberwachung </w:t>
            </w:r>
            <w:r w:rsidR="00025054">
              <w:t xml:space="preserve">für das HIS-NORD </w:t>
            </w:r>
            <w:r>
              <w:t>ausschließlich bei DD</w:t>
            </w:r>
          </w:p>
          <w:p w:rsidR="00025054" w:rsidRPr="009508E0" w:rsidRDefault="00025054" w:rsidP="00B6657B">
            <w:pPr>
              <w:pStyle w:val="Listenabsatz"/>
              <w:numPr>
                <w:ilvl w:val="0"/>
                <w:numId w:val="2"/>
              </w:numPr>
            </w:pPr>
            <w:r>
              <w:t xml:space="preserve">Schaffung einer „Live-Abfrage“ für die administrative Überwachung der </w:t>
            </w:r>
            <w:proofErr w:type="spellStart"/>
            <w:r w:rsidR="00B6657B">
              <w:t>FaKS</w:t>
            </w:r>
            <w:proofErr w:type="spellEnd"/>
            <w:r w:rsidR="00B6657B">
              <w:t xml:space="preserve"> M-V ( und für SH ??)</w:t>
            </w:r>
          </w:p>
        </w:tc>
      </w:tr>
      <w:tr w:rsidR="00313D5C" w:rsidRPr="009508E0" w:rsidTr="00C40CAC">
        <w:trPr>
          <w:gridAfter w:val="1"/>
          <w:wAfter w:w="15" w:type="dxa"/>
          <w:trHeight w:val="360"/>
          <w:jc w:val="center"/>
        </w:trPr>
        <w:tc>
          <w:tcPr>
            <w:tcW w:w="1585" w:type="dxa"/>
            <w:tcBorders>
              <w:top w:val="single" w:sz="12" w:space="0" w:color="999999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3F3F3"/>
            <w:vAlign w:val="center"/>
          </w:tcPr>
          <w:p w:rsidR="00313D5C" w:rsidRPr="009508E0" w:rsidRDefault="00313D5C" w:rsidP="009508E0">
            <w:pPr>
              <w:pStyle w:val="berschriftinGrobuchstaben"/>
            </w:pPr>
            <w:r w:rsidRPr="009508E0">
              <w:t>Thema</w:t>
            </w:r>
          </w:p>
        </w:tc>
        <w:tc>
          <w:tcPr>
            <w:tcW w:w="8340" w:type="dxa"/>
            <w:tcBorders>
              <w:top w:val="single" w:sz="12" w:space="0" w:color="999999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:rsidR="00313D5C" w:rsidRPr="000D69E5" w:rsidRDefault="001A0D14" w:rsidP="000D69E5">
            <w:pPr>
              <w:pStyle w:val="Listenabsatz"/>
              <w:numPr>
                <w:ilvl w:val="0"/>
                <w:numId w:val="1"/>
              </w:numPr>
            </w:pPr>
            <w:r w:rsidRPr="000D69E5">
              <w:t>Identifikation der an der Schifffahrt Beteiligten und Unterstützung bei der Erfüllung der Meldepflicht</w:t>
            </w:r>
          </w:p>
        </w:tc>
      </w:tr>
      <w:tr w:rsidR="00313D5C" w:rsidRPr="009508E0" w:rsidTr="00C40CAC">
        <w:trPr>
          <w:gridAfter w:val="1"/>
          <w:wAfter w:w="15" w:type="dxa"/>
          <w:trHeight w:val="360"/>
          <w:jc w:val="center"/>
        </w:trPr>
        <w:tc>
          <w:tcPr>
            <w:tcW w:w="9925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:rsidR="00313D5C" w:rsidRDefault="00B35C50" w:rsidP="00B6657B">
            <w:pPr>
              <w:pStyle w:val="Listenabsatz"/>
              <w:numPr>
                <w:ilvl w:val="0"/>
                <w:numId w:val="2"/>
              </w:numPr>
            </w:pPr>
            <w:r>
              <w:t>gegenwärtig werden die Meldeklasse Agentur-Details und der daraus resultierende Meldeverpflichtete / Makler  über eine Synonyme-Tabelle zusammengeführt</w:t>
            </w:r>
          </w:p>
          <w:p w:rsidR="00B35C50" w:rsidRPr="009508E0" w:rsidRDefault="00B35C50" w:rsidP="00B6657B">
            <w:pPr>
              <w:pStyle w:val="Listenabsatz"/>
              <w:numPr>
                <w:ilvl w:val="0"/>
                <w:numId w:val="2"/>
              </w:numPr>
            </w:pPr>
            <w:r>
              <w:t xml:space="preserve">eine Vereinfachung wäre hier der Austausch einer Tabelle über eine einheitliche Benennung im gesamten Meldebereich – </w:t>
            </w:r>
            <w:r w:rsidRPr="00B35C50">
              <w:rPr>
                <w:b/>
                <w:color w:val="FF0000"/>
              </w:rPr>
              <w:t>an VG</w:t>
            </w:r>
          </w:p>
        </w:tc>
      </w:tr>
      <w:tr w:rsidR="000D69E5" w:rsidRPr="009508E0" w:rsidTr="00C40CAC">
        <w:trPr>
          <w:gridAfter w:val="1"/>
          <w:wAfter w:w="15" w:type="dxa"/>
          <w:trHeight w:val="360"/>
          <w:jc w:val="center"/>
        </w:trPr>
        <w:tc>
          <w:tcPr>
            <w:tcW w:w="9925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:rsidR="000D69E5" w:rsidRDefault="00B35C50" w:rsidP="00B35C50">
            <w:pPr>
              <w:pStyle w:val="Listenabsatz"/>
              <w:numPr>
                <w:ilvl w:val="0"/>
                <w:numId w:val="2"/>
              </w:numPr>
            </w:pPr>
            <w:r>
              <w:t xml:space="preserve">Rückmeldung ATA / ATD und Tiefgänge bei Eintragung </w:t>
            </w:r>
            <w:r w:rsidR="00640EC4">
              <w:t xml:space="preserve">durch Hafenbehörde oder Dritte </w:t>
            </w:r>
            <w:r w:rsidR="00C40CAC">
              <w:t>kann nur auf Anfrage des Erst-Melders (Ersteller VISIT-ID) erfolgen</w:t>
            </w:r>
          </w:p>
          <w:p w:rsidR="00C40CAC" w:rsidRPr="009508E0" w:rsidRDefault="00C40CAC" w:rsidP="00B35C50">
            <w:pPr>
              <w:pStyle w:val="Listenabsatz"/>
              <w:numPr>
                <w:ilvl w:val="0"/>
                <w:numId w:val="2"/>
              </w:numPr>
            </w:pPr>
            <w:r>
              <w:t>Melderückweg ist nicht über das NSW vorgesehen</w:t>
            </w:r>
          </w:p>
        </w:tc>
      </w:tr>
      <w:tr w:rsidR="00313D5C" w:rsidRPr="009508E0" w:rsidTr="00C40CAC">
        <w:trPr>
          <w:gridAfter w:val="1"/>
          <w:wAfter w:w="15" w:type="dxa"/>
          <w:trHeight w:val="360"/>
          <w:jc w:val="center"/>
        </w:trPr>
        <w:tc>
          <w:tcPr>
            <w:tcW w:w="1585" w:type="dxa"/>
            <w:tcBorders>
              <w:top w:val="single" w:sz="12" w:space="0" w:color="999999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3F3F3"/>
            <w:vAlign w:val="center"/>
          </w:tcPr>
          <w:p w:rsidR="00313D5C" w:rsidRPr="009508E0" w:rsidRDefault="00313D5C" w:rsidP="009508E0">
            <w:pPr>
              <w:pStyle w:val="berschriftinGrobuchstaben"/>
            </w:pPr>
            <w:r w:rsidRPr="009508E0">
              <w:t>Thema</w:t>
            </w:r>
          </w:p>
        </w:tc>
        <w:tc>
          <w:tcPr>
            <w:tcW w:w="8340" w:type="dxa"/>
            <w:tcBorders>
              <w:top w:val="single" w:sz="12" w:space="0" w:color="999999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:rsidR="00313D5C" w:rsidRPr="000D69E5" w:rsidRDefault="001A0D14" w:rsidP="000D69E5">
            <w:pPr>
              <w:pStyle w:val="Listenabsatz"/>
              <w:numPr>
                <w:ilvl w:val="0"/>
                <w:numId w:val="1"/>
              </w:numPr>
            </w:pPr>
            <w:r w:rsidRPr="001B491D">
              <w:t>Identifikationskommunikation bei Verstößen im Meldeverfahren und deren Nachverfolgung</w:t>
            </w:r>
          </w:p>
        </w:tc>
      </w:tr>
      <w:tr w:rsidR="00313D5C" w:rsidRPr="009508E0" w:rsidTr="00C40CAC">
        <w:trPr>
          <w:gridAfter w:val="1"/>
          <w:wAfter w:w="15" w:type="dxa"/>
          <w:trHeight w:val="360"/>
          <w:jc w:val="center"/>
        </w:trPr>
        <w:tc>
          <w:tcPr>
            <w:tcW w:w="9925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:rsidR="00313D5C" w:rsidRDefault="00C40CAC" w:rsidP="00C40CAC">
            <w:pPr>
              <w:pStyle w:val="Listenabsatz"/>
              <w:numPr>
                <w:ilvl w:val="0"/>
                <w:numId w:val="2"/>
              </w:numPr>
            </w:pPr>
            <w:r>
              <w:t>gegenwärtig in MV nur mit den jeweiligen Hafenbehörden und der WSP</w:t>
            </w:r>
          </w:p>
          <w:p w:rsidR="00C40CAC" w:rsidRPr="009508E0" w:rsidRDefault="00C40CAC" w:rsidP="00C40CAC">
            <w:pPr>
              <w:pStyle w:val="Listenabsatz"/>
              <w:numPr>
                <w:ilvl w:val="0"/>
                <w:numId w:val="2"/>
              </w:numPr>
            </w:pPr>
            <w:r>
              <w:t>in SH keine Nachverfolgung</w:t>
            </w:r>
          </w:p>
        </w:tc>
      </w:tr>
    </w:tbl>
    <w:p w:rsidR="00313D5C" w:rsidRDefault="00313D5C" w:rsidP="00313D5C">
      <w:bookmarkStart w:id="4" w:name="MinuteAdditional"/>
      <w:bookmarkEnd w:id="2"/>
      <w:bookmarkEnd w:id="4"/>
    </w:p>
    <w:p w:rsidR="00101B93" w:rsidRPr="00B04612" w:rsidRDefault="00101B93" w:rsidP="00313D5C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-------------------------------------------------------------------</w:t>
      </w:r>
      <w:r>
        <w:br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Hans-Dieter Kluge</w:t>
      </w:r>
    </w:p>
    <w:sectPr w:rsidR="00101B93" w:rsidRPr="00B04612" w:rsidSect="00A71EE1">
      <w:headerReference w:type="default" r:id="rId8"/>
      <w:footerReference w:type="default" r:id="rId9"/>
      <w:pgSz w:w="11907" w:h="16839"/>
      <w:pgMar w:top="1080" w:right="1008" w:bottom="709" w:left="1008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50FB" w:rsidRDefault="001950FB" w:rsidP="001950FB">
      <w:pPr>
        <w:spacing w:before="0" w:after="0" w:line="240" w:lineRule="auto"/>
      </w:pPr>
      <w:r>
        <w:separator/>
      </w:r>
    </w:p>
  </w:endnote>
  <w:endnote w:type="continuationSeparator" w:id="0">
    <w:p w:rsidR="001950FB" w:rsidRDefault="001950FB" w:rsidP="001950FB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49279718"/>
      <w:docPartObj>
        <w:docPartGallery w:val="Page Numbers (Bottom of Page)"/>
        <w:docPartUnique/>
      </w:docPartObj>
    </w:sdtPr>
    <w:sdtEndPr/>
    <w:sdtContent>
      <w:p w:rsidR="000D69E5" w:rsidRDefault="000D69E5">
        <w:pPr>
          <w:pStyle w:val="Fuzeile"/>
          <w:jc w:val="center"/>
        </w:pPr>
        <w:r>
          <w:rPr>
            <w:noProof/>
          </w:rPr>
          <mc:AlternateContent>
            <mc:Choice Requires="wps">
              <w:drawing>
                <wp:inline distT="0" distB="0" distL="0" distR="0" wp14:anchorId="73472A15" wp14:editId="0C266E21">
                  <wp:extent cx="5467350" cy="45085"/>
                  <wp:effectExtent l="9525" t="9525" r="0" b="2540"/>
                  <wp:docPr id="648" name="AutoForm 1" descr="Horizontal hell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V="1">
                            <a:off x="0" y="0"/>
                            <a:ext cx="5934075" cy="45085"/>
                          </a:xfrm>
                          <a:prstGeom prst="flowChartDecision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shapetype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AutoForm 1" o:spid="_x0000_s1026" type="#_x0000_t110" alt="Horizontal hell" style="width:430.5pt;height:3.5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" fillcolor="black" stroked="f">
                  <v:fill r:id="rId1" o:title="" type="pattern"/>
                  <w10:anchorlock/>
                </v:shape>
              </w:pict>
            </mc:Fallback>
          </mc:AlternateContent>
        </w:r>
      </w:p>
      <w:p w:rsidR="000D69E5" w:rsidRDefault="000D69E5">
        <w:pPr>
          <w:pStyle w:val="Fuzeile"/>
          <w:jc w:val="center"/>
        </w:pPr>
        <w:r>
          <w:fldChar w:fldCharType="begin"/>
        </w:r>
        <w:r>
          <w:instrText>PAGE    \* MERGEFORMAT</w:instrText>
        </w:r>
        <w:r>
          <w:fldChar w:fldCharType="separate"/>
        </w:r>
        <w:r w:rsidR="007F2A49">
          <w:rPr>
            <w:noProof/>
          </w:rPr>
          <w:t>2</w:t>
        </w:r>
        <w:r>
          <w:fldChar w:fldCharType="end"/>
        </w:r>
      </w:p>
    </w:sdtContent>
  </w:sdt>
  <w:p w:rsidR="000D69E5" w:rsidRDefault="000D69E5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50FB" w:rsidRDefault="001950FB" w:rsidP="001950FB">
      <w:pPr>
        <w:spacing w:before="0" w:after="0" w:line="240" w:lineRule="auto"/>
      </w:pPr>
      <w:r>
        <w:separator/>
      </w:r>
    </w:p>
  </w:footnote>
  <w:footnote w:type="continuationSeparator" w:id="0">
    <w:p w:rsidR="001950FB" w:rsidRDefault="001950FB" w:rsidP="001950FB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50FB" w:rsidRDefault="001950FB" w:rsidP="001950FB">
    <w:pPr>
      <w:pStyle w:val="Kopfzeile"/>
      <w:rPr>
        <w:rFonts w:ascii="Arial" w:hAnsi="Arial"/>
        <w:sz w:val="16"/>
      </w:rPr>
    </w:pPr>
    <w:r w:rsidRPr="00890E9F">
      <w:rPr>
        <w:rFonts w:ascii="Arial" w:hAnsi="Arial"/>
        <w:noProof/>
        <w:sz w:val="16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78FC2ED" wp14:editId="3135C32F">
              <wp:simplePos x="0" y="0"/>
              <wp:positionH relativeFrom="column">
                <wp:posOffset>1789430</wp:posOffset>
              </wp:positionH>
              <wp:positionV relativeFrom="paragraph">
                <wp:posOffset>-118745</wp:posOffset>
              </wp:positionV>
              <wp:extent cx="2374265" cy="1403985"/>
              <wp:effectExtent l="0" t="0" r="0" b="0"/>
              <wp:wrapNone/>
              <wp:docPr id="5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74265" cy="140398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950FB" w:rsidRDefault="001950FB" w:rsidP="001950FB"/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feld 2" o:spid="_x0000_s1026" type="#_x0000_t202" style="position:absolute;margin-left:140.9pt;margin-top:-9.35pt;width:186.95pt;height:110.5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" filled="f" stroked="f">
              <v:textbox style="mso-fit-shape-to-text:t">
                <w:txbxContent>
                  <w:p w:rsidR="001950FB" w:rsidRDefault="001950FB" w:rsidP="001950FB"/>
                </w:txbxContent>
              </v:textbox>
            </v:shape>
          </w:pict>
        </mc:Fallback>
      </mc:AlternateContent>
    </w:r>
    <w:r w:rsidRPr="00507BA2">
      <w:rPr>
        <w:rFonts w:ascii="Arial" w:hAnsi="Arial"/>
        <w:sz w:val="16"/>
      </w:rPr>
      <w:t>Hansestadt Rostock</w:t>
    </w:r>
    <w:r>
      <w:rPr>
        <w:rFonts w:ascii="Arial" w:hAnsi="Arial"/>
        <w:sz w:val="16"/>
      </w:rPr>
      <w:tab/>
    </w:r>
    <w:r>
      <w:rPr>
        <w:rFonts w:ascii="Arial" w:hAnsi="Arial"/>
        <w:sz w:val="16"/>
      </w:rPr>
      <w:tab/>
      <w:t xml:space="preserve"> </w:t>
    </w:r>
  </w:p>
  <w:p w:rsidR="001950FB" w:rsidRDefault="001950FB" w:rsidP="001950FB">
    <w:pPr>
      <w:pStyle w:val="Kopfzeile"/>
      <w:rPr>
        <w:rFonts w:ascii="Arial" w:hAnsi="Arial"/>
        <w:sz w:val="16"/>
      </w:rPr>
    </w:pPr>
    <w:r>
      <w:rPr>
        <w:rFonts w:ascii="Arial" w:hAnsi="Arial"/>
        <w:sz w:val="16"/>
      </w:rPr>
      <w:t>Hafen- und Seemannsamt</w:t>
    </w:r>
    <w:r>
      <w:rPr>
        <w:rFonts w:ascii="Arial" w:hAnsi="Arial"/>
        <w:sz w:val="16"/>
      </w:rPr>
      <w:tab/>
    </w:r>
    <w:r>
      <w:rPr>
        <w:rFonts w:ascii="Arial" w:hAnsi="Arial"/>
        <w:sz w:val="16"/>
      </w:rPr>
      <w:tab/>
    </w:r>
    <w:r w:rsidR="002F5536">
      <w:rPr>
        <w:rFonts w:ascii="Arial" w:hAnsi="Arial"/>
        <w:sz w:val="16"/>
      </w:rPr>
      <w:t xml:space="preserve">  </w:t>
    </w:r>
    <w:r>
      <w:rPr>
        <w:rFonts w:ascii="Arial" w:hAnsi="Arial"/>
        <w:sz w:val="16"/>
      </w:rPr>
      <w:t xml:space="preserve"> Herr Kluge </w:t>
    </w:r>
  </w:p>
  <w:p w:rsidR="001950FB" w:rsidRDefault="001950FB" w:rsidP="001950FB">
    <w:pPr>
      <w:pStyle w:val="Kopfzeile"/>
      <w:rPr>
        <w:rFonts w:ascii="Arial" w:hAnsi="Arial"/>
        <w:sz w:val="16"/>
      </w:rPr>
    </w:pPr>
    <w:r>
      <w:rPr>
        <w:rFonts w:ascii="Arial" w:hAnsi="Arial"/>
        <w:sz w:val="16"/>
      </w:rPr>
      <w:t>Ost-West-Str. 8</w:t>
    </w:r>
    <w:r>
      <w:rPr>
        <w:rFonts w:ascii="Arial" w:hAnsi="Arial"/>
        <w:sz w:val="16"/>
      </w:rPr>
      <w:tab/>
    </w:r>
    <w:r>
      <w:rPr>
        <w:rFonts w:ascii="Arial" w:hAnsi="Arial"/>
        <w:sz w:val="16"/>
      </w:rPr>
      <w:tab/>
    </w:r>
    <w:r>
      <w:rPr>
        <w:rFonts w:ascii="Arial" w:hAnsi="Arial"/>
        <w:sz w:val="16"/>
      </w:rPr>
      <w:sym w:font="Wingdings" w:char="F028"/>
    </w:r>
    <w:r>
      <w:rPr>
        <w:rFonts w:ascii="Arial" w:hAnsi="Arial"/>
        <w:sz w:val="16"/>
      </w:rPr>
      <w:t xml:space="preserve"> 0381 – 381 8730</w:t>
    </w:r>
    <w:r>
      <w:rPr>
        <w:rFonts w:ascii="Arial" w:hAnsi="Arial"/>
        <w:sz w:val="16"/>
      </w:rPr>
      <w:tab/>
    </w:r>
  </w:p>
  <w:p w:rsidR="001950FB" w:rsidRDefault="001950FB" w:rsidP="001950FB">
    <w:pPr>
      <w:pStyle w:val="Kopfzeile"/>
      <w:rPr>
        <w:rFonts w:ascii="Arial" w:hAnsi="Arial"/>
        <w:sz w:val="16"/>
      </w:rPr>
    </w:pPr>
    <w:r>
      <w:rPr>
        <w:rFonts w:ascii="Arial" w:hAnsi="Arial"/>
        <w:sz w:val="16"/>
      </w:rPr>
      <w:t>18147 Rostock</w:t>
    </w:r>
    <w:r w:rsidR="00817C7B">
      <w:rPr>
        <w:rFonts w:ascii="Arial" w:hAnsi="Arial"/>
        <w:sz w:val="16"/>
      </w:rPr>
      <w:tab/>
    </w:r>
    <w:r w:rsidR="00817C7B">
      <w:rPr>
        <w:rFonts w:ascii="Arial" w:hAnsi="Arial"/>
        <w:sz w:val="16"/>
      </w:rPr>
      <w:tab/>
    </w:r>
  </w:p>
  <w:p w:rsidR="00A71EE1" w:rsidRDefault="00A71EE1" w:rsidP="001950FB">
    <w:pPr>
      <w:pStyle w:val="Kopfzeile"/>
    </w:pPr>
  </w:p>
  <w:p w:rsidR="001950FB" w:rsidRDefault="001950FB" w:rsidP="001950FB">
    <w:pPr>
      <w:pStyle w:val="Kopfzeile"/>
      <w:jc w:val="center"/>
      <w:rPr>
        <w:rFonts w:ascii="Arial" w:hAnsi="Arial"/>
      </w:rPr>
    </w:pPr>
    <w:r w:rsidRPr="001950FB">
      <w:rPr>
        <w:rFonts w:ascii="Arial" w:hAnsi="Arial"/>
      </w:rPr>
      <w:t xml:space="preserve">Fach- und Koordinierungsstelle für elektronische Schifffahrtsmeldungen in Mecklenburg </w:t>
    </w:r>
    <w:r w:rsidR="00A71EE1">
      <w:rPr>
        <w:rFonts w:ascii="Arial" w:hAnsi="Arial"/>
      </w:rPr>
      <w:t>–</w:t>
    </w:r>
    <w:r w:rsidRPr="001950FB">
      <w:rPr>
        <w:rFonts w:ascii="Arial" w:hAnsi="Arial"/>
      </w:rPr>
      <w:t xml:space="preserve"> Vorpommern</w:t>
    </w:r>
  </w:p>
  <w:p w:rsidR="00025054" w:rsidRDefault="00025054" w:rsidP="001950FB">
    <w:pPr>
      <w:pStyle w:val="Kopfzeile"/>
      <w:jc w:val="center"/>
      <w:rPr>
        <w:rFonts w:ascii="Arial" w:hAnsi="Arial"/>
      </w:rPr>
    </w:pPr>
    <w:proofErr w:type="spellStart"/>
    <w:r>
      <w:rPr>
        <w:rFonts w:ascii="Arial" w:hAnsi="Arial"/>
      </w:rPr>
      <w:t>FaKS</w:t>
    </w:r>
    <w:proofErr w:type="spellEnd"/>
    <w:r w:rsidR="00B6657B">
      <w:rPr>
        <w:rFonts w:ascii="Arial" w:hAnsi="Arial"/>
      </w:rPr>
      <w:t xml:space="preserve"> M-V</w:t>
    </w:r>
  </w:p>
  <w:p w:rsidR="00A71EE1" w:rsidRPr="001950FB" w:rsidRDefault="00A71EE1" w:rsidP="001950FB">
    <w:pPr>
      <w:pStyle w:val="Kopfzeile"/>
      <w:jc w:val="center"/>
    </w:pPr>
  </w:p>
  <w:p w:rsidR="001950FB" w:rsidRDefault="001950FB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E342D8"/>
    <w:multiLevelType w:val="hybridMultilevel"/>
    <w:tmpl w:val="13D65A64"/>
    <w:lvl w:ilvl="0" w:tplc="D9B0DF88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FC25DD3"/>
    <w:multiLevelType w:val="hybridMultilevel"/>
    <w:tmpl w:val="42E848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87"/>
  <w:drawingGridVerticalSpacing w:val="187"/>
  <w:doNotUseMarginsForDrawingGridOrigin/>
  <w:drawingGridHorizontalOrigin w:val="1699"/>
  <w:drawingGridVerticalOrigin w:val="1987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0FB"/>
    <w:rsid w:val="00025054"/>
    <w:rsid w:val="00067B38"/>
    <w:rsid w:val="000D69E5"/>
    <w:rsid w:val="000F29C1"/>
    <w:rsid w:val="00101B93"/>
    <w:rsid w:val="00133B21"/>
    <w:rsid w:val="001950FB"/>
    <w:rsid w:val="001A0D14"/>
    <w:rsid w:val="001B491D"/>
    <w:rsid w:val="001E45EA"/>
    <w:rsid w:val="001F4258"/>
    <w:rsid w:val="002A2BB1"/>
    <w:rsid w:val="002F5536"/>
    <w:rsid w:val="00313D5C"/>
    <w:rsid w:val="003517DE"/>
    <w:rsid w:val="00384751"/>
    <w:rsid w:val="003D7B9A"/>
    <w:rsid w:val="0045660F"/>
    <w:rsid w:val="00505E62"/>
    <w:rsid w:val="00545669"/>
    <w:rsid w:val="0058799A"/>
    <w:rsid w:val="005D0111"/>
    <w:rsid w:val="005E66A0"/>
    <w:rsid w:val="00640EC4"/>
    <w:rsid w:val="00744635"/>
    <w:rsid w:val="007C7743"/>
    <w:rsid w:val="007D3F0D"/>
    <w:rsid w:val="007F2A49"/>
    <w:rsid w:val="00817C7B"/>
    <w:rsid w:val="009508E0"/>
    <w:rsid w:val="009B4E83"/>
    <w:rsid w:val="00A71EE1"/>
    <w:rsid w:val="00AA5718"/>
    <w:rsid w:val="00AF3FFA"/>
    <w:rsid w:val="00B04612"/>
    <w:rsid w:val="00B35C50"/>
    <w:rsid w:val="00B6657B"/>
    <w:rsid w:val="00C40CAC"/>
    <w:rsid w:val="00EF754B"/>
    <w:rsid w:val="00F47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footer" w:uiPriority="99"/>
    <w:lsdException w:name="caption" w:semiHidden="1" w:uiPriority="35" w:unhideWhenUsed="1" w:qFormat="1"/>
    <w:lsdException w:name="Title" w:uiPriority="10" w:qFormat="1"/>
    <w:lsdException w:name="Subtitle" w:uiPriority="11" w:qFormat="1"/>
    <w:lsdException w:name="Strong" w:uiPriority="22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313D5C"/>
    <w:pPr>
      <w:spacing w:before="100" w:after="200" w:line="276" w:lineRule="auto"/>
    </w:pPr>
  </w:style>
  <w:style w:type="paragraph" w:styleId="berschrift1">
    <w:name w:val="heading 1"/>
    <w:basedOn w:val="Standard"/>
    <w:next w:val="Standard"/>
    <w:link w:val="berschrift1Zchn"/>
    <w:uiPriority w:val="9"/>
    <w:qFormat/>
    <w:rsid w:val="00313D5C"/>
    <w:pPr>
      <w:pBdr>
        <w:top w:val="single" w:sz="24" w:space="0" w:color="5B9BD5"/>
        <w:left w:val="single" w:sz="24" w:space="0" w:color="5B9BD5"/>
        <w:bottom w:val="single" w:sz="24" w:space="0" w:color="5B9BD5"/>
        <w:right w:val="single" w:sz="24" w:space="0" w:color="5B9BD5"/>
      </w:pBdr>
      <w:shd w:val="clear" w:color="auto" w:fill="5B9BD5"/>
      <w:spacing w:after="0"/>
      <w:outlineLvl w:val="0"/>
    </w:pPr>
    <w:rPr>
      <w:caps/>
      <w:color w:val="FFFFFF"/>
      <w:spacing w:val="15"/>
      <w:sz w:val="22"/>
      <w:szCs w:val="2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13D5C"/>
    <w:pPr>
      <w:pBdr>
        <w:top w:val="single" w:sz="24" w:space="0" w:color="DEEAF6"/>
        <w:left w:val="single" w:sz="24" w:space="0" w:color="DEEAF6"/>
        <w:bottom w:val="single" w:sz="24" w:space="0" w:color="DEEAF6"/>
        <w:right w:val="single" w:sz="24" w:space="0" w:color="DEEAF6"/>
      </w:pBdr>
      <w:shd w:val="clear" w:color="auto" w:fill="DEEAF6"/>
      <w:spacing w:after="0"/>
      <w:outlineLvl w:val="1"/>
    </w:pPr>
    <w:rPr>
      <w:caps/>
      <w:spacing w:val="15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313D5C"/>
    <w:pPr>
      <w:pBdr>
        <w:top w:val="single" w:sz="6" w:space="2" w:color="5B9BD5"/>
      </w:pBdr>
      <w:spacing w:before="300" w:after="0"/>
      <w:outlineLvl w:val="2"/>
    </w:pPr>
    <w:rPr>
      <w:caps/>
      <w:color w:val="1F4D78"/>
      <w:spacing w:val="15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313D5C"/>
    <w:pPr>
      <w:pBdr>
        <w:top w:val="dotted" w:sz="6" w:space="2" w:color="5B9BD5"/>
      </w:pBdr>
      <w:spacing w:before="200" w:after="0"/>
      <w:outlineLvl w:val="3"/>
    </w:pPr>
    <w:rPr>
      <w:caps/>
      <w:color w:val="2E74B5"/>
      <w:spacing w:val="10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313D5C"/>
    <w:pPr>
      <w:pBdr>
        <w:bottom w:val="single" w:sz="6" w:space="1" w:color="5B9BD5"/>
      </w:pBdr>
      <w:spacing w:before="200" w:after="0"/>
      <w:outlineLvl w:val="4"/>
    </w:pPr>
    <w:rPr>
      <w:caps/>
      <w:color w:val="2E74B5"/>
      <w:spacing w:val="10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313D5C"/>
    <w:pPr>
      <w:pBdr>
        <w:bottom w:val="dotted" w:sz="6" w:space="1" w:color="5B9BD5"/>
      </w:pBdr>
      <w:spacing w:before="200" w:after="0"/>
      <w:outlineLvl w:val="5"/>
    </w:pPr>
    <w:rPr>
      <w:caps/>
      <w:color w:val="2E74B5"/>
      <w:spacing w:val="10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313D5C"/>
    <w:pPr>
      <w:spacing w:before="200" w:after="0"/>
      <w:outlineLvl w:val="6"/>
    </w:pPr>
    <w:rPr>
      <w:caps/>
      <w:color w:val="2E74B5"/>
      <w:spacing w:val="10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313D5C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313D5C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</w:style>
  <w:style w:type="paragraph" w:customStyle="1" w:styleId="berschriftinGrobuchstaben">
    <w:name w:val="Überschrift in Großbuchstaben"/>
    <w:basedOn w:val="Standard"/>
    <w:rPr>
      <w:b/>
      <w:caps/>
      <w:color w:val="808080"/>
      <w:sz w:val="14"/>
      <w:szCs w:val="14"/>
      <w:lang w:bidi="de-DE"/>
    </w:rPr>
  </w:style>
  <w:style w:type="table" w:customStyle="1" w:styleId="NormaleTabelle1">
    <w:name w:val="Normale Tabelle1"/>
    <w:semiHidden/>
    <w:pPr>
      <w:spacing w:before="100" w:after="200" w:line="276" w:lineRule="auto"/>
    </w:p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erschrift1Zchn">
    <w:name w:val="Überschrift 1 Zchn"/>
    <w:link w:val="berschrift1"/>
    <w:uiPriority w:val="9"/>
    <w:rsid w:val="00313D5C"/>
    <w:rPr>
      <w:caps/>
      <w:color w:val="FFFFFF"/>
      <w:spacing w:val="15"/>
      <w:sz w:val="22"/>
      <w:szCs w:val="22"/>
      <w:shd w:val="clear" w:color="auto" w:fill="5B9BD5"/>
    </w:rPr>
  </w:style>
  <w:style w:type="character" w:customStyle="1" w:styleId="berschrift2Zchn">
    <w:name w:val="Überschrift 2 Zchn"/>
    <w:link w:val="berschrift2"/>
    <w:uiPriority w:val="9"/>
    <w:rsid w:val="00313D5C"/>
    <w:rPr>
      <w:caps/>
      <w:spacing w:val="15"/>
      <w:shd w:val="clear" w:color="auto" w:fill="DEEAF6"/>
    </w:rPr>
  </w:style>
  <w:style w:type="character" w:customStyle="1" w:styleId="berschrift3Zchn">
    <w:name w:val="Überschrift 3 Zchn"/>
    <w:link w:val="berschrift3"/>
    <w:uiPriority w:val="9"/>
    <w:rsid w:val="00313D5C"/>
    <w:rPr>
      <w:caps/>
      <w:color w:val="1F4D78"/>
      <w:spacing w:val="15"/>
    </w:rPr>
  </w:style>
  <w:style w:type="character" w:customStyle="1" w:styleId="berschrift4Zchn">
    <w:name w:val="Überschrift 4 Zchn"/>
    <w:link w:val="berschrift4"/>
    <w:uiPriority w:val="9"/>
    <w:rsid w:val="00313D5C"/>
    <w:rPr>
      <w:caps/>
      <w:color w:val="2E74B5"/>
      <w:spacing w:val="10"/>
    </w:rPr>
  </w:style>
  <w:style w:type="character" w:customStyle="1" w:styleId="berschrift5Zchn">
    <w:name w:val="Überschrift 5 Zchn"/>
    <w:link w:val="berschrift5"/>
    <w:uiPriority w:val="9"/>
    <w:rsid w:val="00313D5C"/>
    <w:rPr>
      <w:caps/>
      <w:color w:val="2E74B5"/>
      <w:spacing w:val="10"/>
    </w:rPr>
  </w:style>
  <w:style w:type="character" w:customStyle="1" w:styleId="berschrift6Zchn">
    <w:name w:val="Überschrift 6 Zchn"/>
    <w:link w:val="berschrift6"/>
    <w:uiPriority w:val="9"/>
    <w:semiHidden/>
    <w:rsid w:val="00313D5C"/>
    <w:rPr>
      <w:caps/>
      <w:color w:val="2E74B5"/>
      <w:spacing w:val="10"/>
    </w:rPr>
  </w:style>
  <w:style w:type="character" w:customStyle="1" w:styleId="berschrift7Zchn">
    <w:name w:val="Überschrift 7 Zchn"/>
    <w:link w:val="berschrift7"/>
    <w:uiPriority w:val="9"/>
    <w:semiHidden/>
    <w:rsid w:val="00313D5C"/>
    <w:rPr>
      <w:caps/>
      <w:color w:val="2E74B5"/>
      <w:spacing w:val="10"/>
    </w:rPr>
  </w:style>
  <w:style w:type="character" w:customStyle="1" w:styleId="berschrift8Zchn">
    <w:name w:val="Überschrift 8 Zchn"/>
    <w:link w:val="berschrift8"/>
    <w:uiPriority w:val="9"/>
    <w:semiHidden/>
    <w:rsid w:val="00313D5C"/>
    <w:rPr>
      <w:caps/>
      <w:spacing w:val="10"/>
      <w:sz w:val="18"/>
      <w:szCs w:val="18"/>
    </w:rPr>
  </w:style>
  <w:style w:type="character" w:customStyle="1" w:styleId="berschrift9Zchn">
    <w:name w:val="Überschrift 9 Zchn"/>
    <w:link w:val="berschrift9"/>
    <w:uiPriority w:val="9"/>
    <w:semiHidden/>
    <w:rsid w:val="00313D5C"/>
    <w:rPr>
      <w:i/>
      <w:iCs/>
      <w:caps/>
      <w:spacing w:val="10"/>
      <w:sz w:val="18"/>
      <w:szCs w:val="18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313D5C"/>
    <w:rPr>
      <w:b/>
      <w:bCs/>
      <w:color w:val="2E74B5"/>
      <w:sz w:val="16"/>
      <w:szCs w:val="16"/>
    </w:rPr>
  </w:style>
  <w:style w:type="paragraph" w:styleId="Titel">
    <w:name w:val="Title"/>
    <w:basedOn w:val="Standard"/>
    <w:next w:val="Standard"/>
    <w:link w:val="TitelZchn"/>
    <w:uiPriority w:val="10"/>
    <w:qFormat/>
    <w:rsid w:val="00313D5C"/>
    <w:pPr>
      <w:spacing w:before="0" w:after="0"/>
    </w:pPr>
    <w:rPr>
      <w:rFonts w:ascii="Calibri Light" w:eastAsia="SimSun" w:hAnsi="Calibri Light"/>
      <w:caps/>
      <w:color w:val="5B9BD5"/>
      <w:spacing w:val="10"/>
      <w:sz w:val="52"/>
      <w:szCs w:val="52"/>
    </w:rPr>
  </w:style>
  <w:style w:type="character" w:customStyle="1" w:styleId="TitelZchn">
    <w:name w:val="Titel Zchn"/>
    <w:link w:val="Titel"/>
    <w:uiPriority w:val="10"/>
    <w:rsid w:val="00313D5C"/>
    <w:rPr>
      <w:rFonts w:ascii="Calibri Light" w:eastAsia="SimSun" w:hAnsi="Calibri Light" w:cs="Times New Roman"/>
      <w:caps/>
      <w:color w:val="5B9BD5"/>
      <w:spacing w:val="10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13D5C"/>
    <w:pPr>
      <w:spacing w:before="0" w:after="500" w:line="240" w:lineRule="auto"/>
    </w:pPr>
    <w:rPr>
      <w:caps/>
      <w:color w:val="595959"/>
      <w:spacing w:val="10"/>
      <w:sz w:val="21"/>
      <w:szCs w:val="21"/>
    </w:rPr>
  </w:style>
  <w:style w:type="character" w:customStyle="1" w:styleId="UntertitelZchn">
    <w:name w:val="Untertitel Zchn"/>
    <w:link w:val="Untertitel"/>
    <w:uiPriority w:val="11"/>
    <w:rsid w:val="00313D5C"/>
    <w:rPr>
      <w:caps/>
      <w:color w:val="595959"/>
      <w:spacing w:val="10"/>
      <w:sz w:val="21"/>
      <w:szCs w:val="21"/>
    </w:rPr>
  </w:style>
  <w:style w:type="character" w:styleId="Fett">
    <w:name w:val="Strong"/>
    <w:uiPriority w:val="22"/>
    <w:qFormat/>
    <w:rsid w:val="00313D5C"/>
    <w:rPr>
      <w:b/>
      <w:bCs/>
    </w:rPr>
  </w:style>
  <w:style w:type="character" w:styleId="Hervorhebung">
    <w:name w:val="Emphasis"/>
    <w:uiPriority w:val="20"/>
    <w:qFormat/>
    <w:rsid w:val="00313D5C"/>
    <w:rPr>
      <w:caps/>
      <w:color w:val="1F4D78"/>
      <w:spacing w:val="5"/>
    </w:rPr>
  </w:style>
  <w:style w:type="paragraph" w:styleId="KeinLeerraum">
    <w:name w:val="No Spacing"/>
    <w:uiPriority w:val="1"/>
    <w:qFormat/>
    <w:rsid w:val="00313D5C"/>
    <w:pPr>
      <w:spacing w:before="100"/>
    </w:pPr>
  </w:style>
  <w:style w:type="paragraph" w:styleId="Zitat">
    <w:name w:val="Quote"/>
    <w:basedOn w:val="Standard"/>
    <w:next w:val="Standard"/>
    <w:link w:val="ZitatZchn"/>
    <w:uiPriority w:val="29"/>
    <w:qFormat/>
    <w:rsid w:val="00313D5C"/>
    <w:rPr>
      <w:i/>
      <w:iCs/>
      <w:sz w:val="24"/>
      <w:szCs w:val="24"/>
    </w:rPr>
  </w:style>
  <w:style w:type="character" w:customStyle="1" w:styleId="ZitatZchn">
    <w:name w:val="Zitat Zchn"/>
    <w:link w:val="Zitat"/>
    <w:uiPriority w:val="29"/>
    <w:rsid w:val="00313D5C"/>
    <w:rPr>
      <w:i/>
      <w:iCs/>
      <w:sz w:val="24"/>
      <w:szCs w:val="24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313D5C"/>
    <w:pPr>
      <w:spacing w:before="240" w:after="240" w:line="240" w:lineRule="auto"/>
      <w:ind w:left="1080" w:right="1080"/>
      <w:jc w:val="center"/>
    </w:pPr>
    <w:rPr>
      <w:color w:val="5B9BD5"/>
      <w:sz w:val="24"/>
      <w:szCs w:val="24"/>
    </w:rPr>
  </w:style>
  <w:style w:type="character" w:customStyle="1" w:styleId="IntensivesZitatZchn">
    <w:name w:val="Intensives Zitat Zchn"/>
    <w:link w:val="IntensivesZitat"/>
    <w:uiPriority w:val="30"/>
    <w:rsid w:val="00313D5C"/>
    <w:rPr>
      <w:color w:val="5B9BD5"/>
      <w:sz w:val="24"/>
      <w:szCs w:val="24"/>
    </w:rPr>
  </w:style>
  <w:style w:type="character" w:styleId="SchwacheHervorhebung">
    <w:name w:val="Subtle Emphasis"/>
    <w:uiPriority w:val="19"/>
    <w:qFormat/>
    <w:rsid w:val="00313D5C"/>
    <w:rPr>
      <w:i/>
      <w:iCs/>
      <w:color w:val="1F4D78"/>
    </w:rPr>
  </w:style>
  <w:style w:type="character" w:styleId="IntensiveHervorhebung">
    <w:name w:val="Intense Emphasis"/>
    <w:uiPriority w:val="21"/>
    <w:qFormat/>
    <w:rsid w:val="00313D5C"/>
    <w:rPr>
      <w:b/>
      <w:bCs/>
      <w:caps/>
      <w:color w:val="1F4D78"/>
      <w:spacing w:val="10"/>
    </w:rPr>
  </w:style>
  <w:style w:type="character" w:styleId="SchwacherVerweis">
    <w:name w:val="Subtle Reference"/>
    <w:uiPriority w:val="31"/>
    <w:qFormat/>
    <w:rsid w:val="00313D5C"/>
    <w:rPr>
      <w:b/>
      <w:bCs/>
      <w:color w:val="5B9BD5"/>
    </w:rPr>
  </w:style>
  <w:style w:type="character" w:styleId="IntensiverVerweis">
    <w:name w:val="Intense Reference"/>
    <w:uiPriority w:val="32"/>
    <w:qFormat/>
    <w:rsid w:val="00313D5C"/>
    <w:rPr>
      <w:b/>
      <w:bCs/>
      <w:i/>
      <w:iCs/>
      <w:caps/>
      <w:color w:val="5B9BD5"/>
    </w:rPr>
  </w:style>
  <w:style w:type="character" w:styleId="Buchtitel">
    <w:name w:val="Book Title"/>
    <w:uiPriority w:val="33"/>
    <w:qFormat/>
    <w:rsid w:val="00313D5C"/>
    <w:rPr>
      <w:b/>
      <w:bCs/>
      <w:i/>
      <w:iCs/>
      <w:spacing w:val="0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313D5C"/>
    <w:pPr>
      <w:outlineLvl w:val="9"/>
    </w:pPr>
  </w:style>
  <w:style w:type="paragraph" w:styleId="Kopfzeile">
    <w:name w:val="header"/>
    <w:basedOn w:val="Standard"/>
    <w:link w:val="KopfzeileZchn"/>
    <w:rsid w:val="001950FB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KopfzeileZchn">
    <w:name w:val="Kopfzeile Zchn"/>
    <w:basedOn w:val="Absatz-Standardschriftart"/>
    <w:link w:val="Kopfzeile"/>
    <w:rsid w:val="001950FB"/>
  </w:style>
  <w:style w:type="paragraph" w:styleId="Fuzeile">
    <w:name w:val="footer"/>
    <w:basedOn w:val="Standard"/>
    <w:link w:val="FuzeileZchn"/>
    <w:uiPriority w:val="99"/>
    <w:rsid w:val="001950FB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950FB"/>
  </w:style>
  <w:style w:type="paragraph" w:styleId="Listenabsatz">
    <w:name w:val="List Paragraph"/>
    <w:basedOn w:val="Standard"/>
    <w:uiPriority w:val="34"/>
    <w:qFormat/>
    <w:rsid w:val="002F553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footer" w:uiPriority="99"/>
    <w:lsdException w:name="caption" w:semiHidden="1" w:uiPriority="35" w:unhideWhenUsed="1" w:qFormat="1"/>
    <w:lsdException w:name="Title" w:uiPriority="10" w:qFormat="1"/>
    <w:lsdException w:name="Subtitle" w:uiPriority="11" w:qFormat="1"/>
    <w:lsdException w:name="Strong" w:uiPriority="22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313D5C"/>
    <w:pPr>
      <w:spacing w:before="100" w:after="200" w:line="276" w:lineRule="auto"/>
    </w:pPr>
  </w:style>
  <w:style w:type="paragraph" w:styleId="berschrift1">
    <w:name w:val="heading 1"/>
    <w:basedOn w:val="Standard"/>
    <w:next w:val="Standard"/>
    <w:link w:val="berschrift1Zchn"/>
    <w:uiPriority w:val="9"/>
    <w:qFormat/>
    <w:rsid w:val="00313D5C"/>
    <w:pPr>
      <w:pBdr>
        <w:top w:val="single" w:sz="24" w:space="0" w:color="5B9BD5"/>
        <w:left w:val="single" w:sz="24" w:space="0" w:color="5B9BD5"/>
        <w:bottom w:val="single" w:sz="24" w:space="0" w:color="5B9BD5"/>
        <w:right w:val="single" w:sz="24" w:space="0" w:color="5B9BD5"/>
      </w:pBdr>
      <w:shd w:val="clear" w:color="auto" w:fill="5B9BD5"/>
      <w:spacing w:after="0"/>
      <w:outlineLvl w:val="0"/>
    </w:pPr>
    <w:rPr>
      <w:caps/>
      <w:color w:val="FFFFFF"/>
      <w:spacing w:val="15"/>
      <w:sz w:val="22"/>
      <w:szCs w:val="2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13D5C"/>
    <w:pPr>
      <w:pBdr>
        <w:top w:val="single" w:sz="24" w:space="0" w:color="DEEAF6"/>
        <w:left w:val="single" w:sz="24" w:space="0" w:color="DEEAF6"/>
        <w:bottom w:val="single" w:sz="24" w:space="0" w:color="DEEAF6"/>
        <w:right w:val="single" w:sz="24" w:space="0" w:color="DEEAF6"/>
      </w:pBdr>
      <w:shd w:val="clear" w:color="auto" w:fill="DEEAF6"/>
      <w:spacing w:after="0"/>
      <w:outlineLvl w:val="1"/>
    </w:pPr>
    <w:rPr>
      <w:caps/>
      <w:spacing w:val="15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313D5C"/>
    <w:pPr>
      <w:pBdr>
        <w:top w:val="single" w:sz="6" w:space="2" w:color="5B9BD5"/>
      </w:pBdr>
      <w:spacing w:before="300" w:after="0"/>
      <w:outlineLvl w:val="2"/>
    </w:pPr>
    <w:rPr>
      <w:caps/>
      <w:color w:val="1F4D78"/>
      <w:spacing w:val="15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313D5C"/>
    <w:pPr>
      <w:pBdr>
        <w:top w:val="dotted" w:sz="6" w:space="2" w:color="5B9BD5"/>
      </w:pBdr>
      <w:spacing w:before="200" w:after="0"/>
      <w:outlineLvl w:val="3"/>
    </w:pPr>
    <w:rPr>
      <w:caps/>
      <w:color w:val="2E74B5"/>
      <w:spacing w:val="10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313D5C"/>
    <w:pPr>
      <w:pBdr>
        <w:bottom w:val="single" w:sz="6" w:space="1" w:color="5B9BD5"/>
      </w:pBdr>
      <w:spacing w:before="200" w:after="0"/>
      <w:outlineLvl w:val="4"/>
    </w:pPr>
    <w:rPr>
      <w:caps/>
      <w:color w:val="2E74B5"/>
      <w:spacing w:val="10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313D5C"/>
    <w:pPr>
      <w:pBdr>
        <w:bottom w:val="dotted" w:sz="6" w:space="1" w:color="5B9BD5"/>
      </w:pBdr>
      <w:spacing w:before="200" w:after="0"/>
      <w:outlineLvl w:val="5"/>
    </w:pPr>
    <w:rPr>
      <w:caps/>
      <w:color w:val="2E74B5"/>
      <w:spacing w:val="10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313D5C"/>
    <w:pPr>
      <w:spacing w:before="200" w:after="0"/>
      <w:outlineLvl w:val="6"/>
    </w:pPr>
    <w:rPr>
      <w:caps/>
      <w:color w:val="2E74B5"/>
      <w:spacing w:val="10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313D5C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313D5C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</w:style>
  <w:style w:type="paragraph" w:customStyle="1" w:styleId="berschriftinGrobuchstaben">
    <w:name w:val="Überschrift in Großbuchstaben"/>
    <w:basedOn w:val="Standard"/>
    <w:rPr>
      <w:b/>
      <w:caps/>
      <w:color w:val="808080"/>
      <w:sz w:val="14"/>
      <w:szCs w:val="14"/>
      <w:lang w:bidi="de-DE"/>
    </w:rPr>
  </w:style>
  <w:style w:type="table" w:customStyle="1" w:styleId="NormaleTabelle1">
    <w:name w:val="Normale Tabelle1"/>
    <w:semiHidden/>
    <w:pPr>
      <w:spacing w:before="100" w:after="200" w:line="276" w:lineRule="auto"/>
    </w:p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erschrift1Zchn">
    <w:name w:val="Überschrift 1 Zchn"/>
    <w:link w:val="berschrift1"/>
    <w:uiPriority w:val="9"/>
    <w:rsid w:val="00313D5C"/>
    <w:rPr>
      <w:caps/>
      <w:color w:val="FFFFFF"/>
      <w:spacing w:val="15"/>
      <w:sz w:val="22"/>
      <w:szCs w:val="22"/>
      <w:shd w:val="clear" w:color="auto" w:fill="5B9BD5"/>
    </w:rPr>
  </w:style>
  <w:style w:type="character" w:customStyle="1" w:styleId="berschrift2Zchn">
    <w:name w:val="Überschrift 2 Zchn"/>
    <w:link w:val="berschrift2"/>
    <w:uiPriority w:val="9"/>
    <w:rsid w:val="00313D5C"/>
    <w:rPr>
      <w:caps/>
      <w:spacing w:val="15"/>
      <w:shd w:val="clear" w:color="auto" w:fill="DEEAF6"/>
    </w:rPr>
  </w:style>
  <w:style w:type="character" w:customStyle="1" w:styleId="berschrift3Zchn">
    <w:name w:val="Überschrift 3 Zchn"/>
    <w:link w:val="berschrift3"/>
    <w:uiPriority w:val="9"/>
    <w:rsid w:val="00313D5C"/>
    <w:rPr>
      <w:caps/>
      <w:color w:val="1F4D78"/>
      <w:spacing w:val="15"/>
    </w:rPr>
  </w:style>
  <w:style w:type="character" w:customStyle="1" w:styleId="berschrift4Zchn">
    <w:name w:val="Überschrift 4 Zchn"/>
    <w:link w:val="berschrift4"/>
    <w:uiPriority w:val="9"/>
    <w:rsid w:val="00313D5C"/>
    <w:rPr>
      <w:caps/>
      <w:color w:val="2E74B5"/>
      <w:spacing w:val="10"/>
    </w:rPr>
  </w:style>
  <w:style w:type="character" w:customStyle="1" w:styleId="berschrift5Zchn">
    <w:name w:val="Überschrift 5 Zchn"/>
    <w:link w:val="berschrift5"/>
    <w:uiPriority w:val="9"/>
    <w:rsid w:val="00313D5C"/>
    <w:rPr>
      <w:caps/>
      <w:color w:val="2E74B5"/>
      <w:spacing w:val="10"/>
    </w:rPr>
  </w:style>
  <w:style w:type="character" w:customStyle="1" w:styleId="berschrift6Zchn">
    <w:name w:val="Überschrift 6 Zchn"/>
    <w:link w:val="berschrift6"/>
    <w:uiPriority w:val="9"/>
    <w:semiHidden/>
    <w:rsid w:val="00313D5C"/>
    <w:rPr>
      <w:caps/>
      <w:color w:val="2E74B5"/>
      <w:spacing w:val="10"/>
    </w:rPr>
  </w:style>
  <w:style w:type="character" w:customStyle="1" w:styleId="berschrift7Zchn">
    <w:name w:val="Überschrift 7 Zchn"/>
    <w:link w:val="berschrift7"/>
    <w:uiPriority w:val="9"/>
    <w:semiHidden/>
    <w:rsid w:val="00313D5C"/>
    <w:rPr>
      <w:caps/>
      <w:color w:val="2E74B5"/>
      <w:spacing w:val="10"/>
    </w:rPr>
  </w:style>
  <w:style w:type="character" w:customStyle="1" w:styleId="berschrift8Zchn">
    <w:name w:val="Überschrift 8 Zchn"/>
    <w:link w:val="berschrift8"/>
    <w:uiPriority w:val="9"/>
    <w:semiHidden/>
    <w:rsid w:val="00313D5C"/>
    <w:rPr>
      <w:caps/>
      <w:spacing w:val="10"/>
      <w:sz w:val="18"/>
      <w:szCs w:val="18"/>
    </w:rPr>
  </w:style>
  <w:style w:type="character" w:customStyle="1" w:styleId="berschrift9Zchn">
    <w:name w:val="Überschrift 9 Zchn"/>
    <w:link w:val="berschrift9"/>
    <w:uiPriority w:val="9"/>
    <w:semiHidden/>
    <w:rsid w:val="00313D5C"/>
    <w:rPr>
      <w:i/>
      <w:iCs/>
      <w:caps/>
      <w:spacing w:val="10"/>
      <w:sz w:val="18"/>
      <w:szCs w:val="18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313D5C"/>
    <w:rPr>
      <w:b/>
      <w:bCs/>
      <w:color w:val="2E74B5"/>
      <w:sz w:val="16"/>
      <w:szCs w:val="16"/>
    </w:rPr>
  </w:style>
  <w:style w:type="paragraph" w:styleId="Titel">
    <w:name w:val="Title"/>
    <w:basedOn w:val="Standard"/>
    <w:next w:val="Standard"/>
    <w:link w:val="TitelZchn"/>
    <w:uiPriority w:val="10"/>
    <w:qFormat/>
    <w:rsid w:val="00313D5C"/>
    <w:pPr>
      <w:spacing w:before="0" w:after="0"/>
    </w:pPr>
    <w:rPr>
      <w:rFonts w:ascii="Calibri Light" w:eastAsia="SimSun" w:hAnsi="Calibri Light"/>
      <w:caps/>
      <w:color w:val="5B9BD5"/>
      <w:spacing w:val="10"/>
      <w:sz w:val="52"/>
      <w:szCs w:val="52"/>
    </w:rPr>
  </w:style>
  <w:style w:type="character" w:customStyle="1" w:styleId="TitelZchn">
    <w:name w:val="Titel Zchn"/>
    <w:link w:val="Titel"/>
    <w:uiPriority w:val="10"/>
    <w:rsid w:val="00313D5C"/>
    <w:rPr>
      <w:rFonts w:ascii="Calibri Light" w:eastAsia="SimSun" w:hAnsi="Calibri Light" w:cs="Times New Roman"/>
      <w:caps/>
      <w:color w:val="5B9BD5"/>
      <w:spacing w:val="10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13D5C"/>
    <w:pPr>
      <w:spacing w:before="0" w:after="500" w:line="240" w:lineRule="auto"/>
    </w:pPr>
    <w:rPr>
      <w:caps/>
      <w:color w:val="595959"/>
      <w:spacing w:val="10"/>
      <w:sz w:val="21"/>
      <w:szCs w:val="21"/>
    </w:rPr>
  </w:style>
  <w:style w:type="character" w:customStyle="1" w:styleId="UntertitelZchn">
    <w:name w:val="Untertitel Zchn"/>
    <w:link w:val="Untertitel"/>
    <w:uiPriority w:val="11"/>
    <w:rsid w:val="00313D5C"/>
    <w:rPr>
      <w:caps/>
      <w:color w:val="595959"/>
      <w:spacing w:val="10"/>
      <w:sz w:val="21"/>
      <w:szCs w:val="21"/>
    </w:rPr>
  </w:style>
  <w:style w:type="character" w:styleId="Fett">
    <w:name w:val="Strong"/>
    <w:uiPriority w:val="22"/>
    <w:qFormat/>
    <w:rsid w:val="00313D5C"/>
    <w:rPr>
      <w:b/>
      <w:bCs/>
    </w:rPr>
  </w:style>
  <w:style w:type="character" w:styleId="Hervorhebung">
    <w:name w:val="Emphasis"/>
    <w:uiPriority w:val="20"/>
    <w:qFormat/>
    <w:rsid w:val="00313D5C"/>
    <w:rPr>
      <w:caps/>
      <w:color w:val="1F4D78"/>
      <w:spacing w:val="5"/>
    </w:rPr>
  </w:style>
  <w:style w:type="paragraph" w:styleId="KeinLeerraum">
    <w:name w:val="No Spacing"/>
    <w:uiPriority w:val="1"/>
    <w:qFormat/>
    <w:rsid w:val="00313D5C"/>
    <w:pPr>
      <w:spacing w:before="100"/>
    </w:pPr>
  </w:style>
  <w:style w:type="paragraph" w:styleId="Zitat">
    <w:name w:val="Quote"/>
    <w:basedOn w:val="Standard"/>
    <w:next w:val="Standard"/>
    <w:link w:val="ZitatZchn"/>
    <w:uiPriority w:val="29"/>
    <w:qFormat/>
    <w:rsid w:val="00313D5C"/>
    <w:rPr>
      <w:i/>
      <w:iCs/>
      <w:sz w:val="24"/>
      <w:szCs w:val="24"/>
    </w:rPr>
  </w:style>
  <w:style w:type="character" w:customStyle="1" w:styleId="ZitatZchn">
    <w:name w:val="Zitat Zchn"/>
    <w:link w:val="Zitat"/>
    <w:uiPriority w:val="29"/>
    <w:rsid w:val="00313D5C"/>
    <w:rPr>
      <w:i/>
      <w:iCs/>
      <w:sz w:val="24"/>
      <w:szCs w:val="24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313D5C"/>
    <w:pPr>
      <w:spacing w:before="240" w:after="240" w:line="240" w:lineRule="auto"/>
      <w:ind w:left="1080" w:right="1080"/>
      <w:jc w:val="center"/>
    </w:pPr>
    <w:rPr>
      <w:color w:val="5B9BD5"/>
      <w:sz w:val="24"/>
      <w:szCs w:val="24"/>
    </w:rPr>
  </w:style>
  <w:style w:type="character" w:customStyle="1" w:styleId="IntensivesZitatZchn">
    <w:name w:val="Intensives Zitat Zchn"/>
    <w:link w:val="IntensivesZitat"/>
    <w:uiPriority w:val="30"/>
    <w:rsid w:val="00313D5C"/>
    <w:rPr>
      <w:color w:val="5B9BD5"/>
      <w:sz w:val="24"/>
      <w:szCs w:val="24"/>
    </w:rPr>
  </w:style>
  <w:style w:type="character" w:styleId="SchwacheHervorhebung">
    <w:name w:val="Subtle Emphasis"/>
    <w:uiPriority w:val="19"/>
    <w:qFormat/>
    <w:rsid w:val="00313D5C"/>
    <w:rPr>
      <w:i/>
      <w:iCs/>
      <w:color w:val="1F4D78"/>
    </w:rPr>
  </w:style>
  <w:style w:type="character" w:styleId="IntensiveHervorhebung">
    <w:name w:val="Intense Emphasis"/>
    <w:uiPriority w:val="21"/>
    <w:qFormat/>
    <w:rsid w:val="00313D5C"/>
    <w:rPr>
      <w:b/>
      <w:bCs/>
      <w:caps/>
      <w:color w:val="1F4D78"/>
      <w:spacing w:val="10"/>
    </w:rPr>
  </w:style>
  <w:style w:type="character" w:styleId="SchwacherVerweis">
    <w:name w:val="Subtle Reference"/>
    <w:uiPriority w:val="31"/>
    <w:qFormat/>
    <w:rsid w:val="00313D5C"/>
    <w:rPr>
      <w:b/>
      <w:bCs/>
      <w:color w:val="5B9BD5"/>
    </w:rPr>
  </w:style>
  <w:style w:type="character" w:styleId="IntensiverVerweis">
    <w:name w:val="Intense Reference"/>
    <w:uiPriority w:val="32"/>
    <w:qFormat/>
    <w:rsid w:val="00313D5C"/>
    <w:rPr>
      <w:b/>
      <w:bCs/>
      <w:i/>
      <w:iCs/>
      <w:caps/>
      <w:color w:val="5B9BD5"/>
    </w:rPr>
  </w:style>
  <w:style w:type="character" w:styleId="Buchtitel">
    <w:name w:val="Book Title"/>
    <w:uiPriority w:val="33"/>
    <w:qFormat/>
    <w:rsid w:val="00313D5C"/>
    <w:rPr>
      <w:b/>
      <w:bCs/>
      <w:i/>
      <w:iCs/>
      <w:spacing w:val="0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313D5C"/>
    <w:pPr>
      <w:outlineLvl w:val="9"/>
    </w:pPr>
  </w:style>
  <w:style w:type="paragraph" w:styleId="Kopfzeile">
    <w:name w:val="header"/>
    <w:basedOn w:val="Standard"/>
    <w:link w:val="KopfzeileZchn"/>
    <w:rsid w:val="001950FB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KopfzeileZchn">
    <w:name w:val="Kopfzeile Zchn"/>
    <w:basedOn w:val="Absatz-Standardschriftart"/>
    <w:link w:val="Kopfzeile"/>
    <w:rsid w:val="001950FB"/>
  </w:style>
  <w:style w:type="paragraph" w:styleId="Fuzeile">
    <w:name w:val="footer"/>
    <w:basedOn w:val="Standard"/>
    <w:link w:val="FuzeileZchn"/>
    <w:uiPriority w:val="99"/>
    <w:rsid w:val="001950FB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950FB"/>
  </w:style>
  <w:style w:type="paragraph" w:styleId="Listenabsatz">
    <w:name w:val="List Paragraph"/>
    <w:basedOn w:val="Standard"/>
    <w:uiPriority w:val="34"/>
    <w:qFormat/>
    <w:rsid w:val="002F55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utf-8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U:\2%20FACHSTELLE\VORLAGEN\Besprechungsprotokoll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Besprechungsprotokoll.dot</Template>
  <TotalTime>0</TotalTime>
  <Pages>2</Pages>
  <Words>675</Words>
  <Characters>4050</Characters>
  <Application>Microsoft Office Word</Application>
  <DocSecurity>0</DocSecurity>
  <Lines>33</Lines>
  <Paragraphs>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Besprechungsprotokoll</vt:lpstr>
      <vt:lpstr>Name der Besprechung</vt:lpstr>
    </vt:vector>
  </TitlesOfParts>
  <Company>Microsoft Corporation</Company>
  <LinksUpToDate>false</LinksUpToDate>
  <CharactersWithSpaces>4716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Besprechungsprotokoll</dc:title>
  <dc:creator>Hafenamt</dc:creator>
  <cp:lastModifiedBy>Hafenamt</cp:lastModifiedBy>
  <cp:revision>18</cp:revision>
  <cp:lastPrinted>2004-01-21T11:22:00Z</cp:lastPrinted>
  <dcterms:created xsi:type="dcterms:W3CDTF">2016-04-08T10:10:00Z</dcterms:created>
  <dcterms:modified xsi:type="dcterms:W3CDTF">2016-06-20T09:53:00Z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CID">
    <vt:lpwstr>1031</vt:lpwstr>
  </property>
</Properties>
</file>